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4A" w:rsidRPr="00E705FC" w:rsidRDefault="00E705FC" w:rsidP="00FC0FA4">
      <w:pPr>
        <w:jc w:val="center"/>
        <w:rPr>
          <w:rFonts w:ascii="Arial" w:hAnsi="Arial" w:cs="Arial"/>
          <w:b/>
          <w:sz w:val="24"/>
          <w:szCs w:val="24"/>
        </w:rPr>
      </w:pPr>
      <w:r w:rsidRPr="00E705FC">
        <w:rPr>
          <w:rFonts w:ascii="Arial" w:hAnsi="Arial" w:cs="Arial"/>
          <w:b/>
          <w:sz w:val="24"/>
          <w:szCs w:val="24"/>
        </w:rPr>
        <w:t>D</w:t>
      </w:r>
      <w:r w:rsidR="00FC0FA4" w:rsidRPr="00E705FC">
        <w:rPr>
          <w:rFonts w:ascii="Arial" w:hAnsi="Arial" w:cs="Arial"/>
          <w:b/>
          <w:sz w:val="24"/>
          <w:szCs w:val="24"/>
        </w:rPr>
        <w:t xml:space="preserve">ECISION OF THE MINISTER OF COMMUNICATION AND INFORMATION TECHNOLOGY OF THE REPUBLIC OF INDONESIA </w:t>
      </w:r>
    </w:p>
    <w:p w:rsidR="00FC0FA4" w:rsidRPr="00E705FC" w:rsidRDefault="00FC0FA4" w:rsidP="00FC0FA4">
      <w:pPr>
        <w:jc w:val="center"/>
        <w:rPr>
          <w:rFonts w:ascii="Arial" w:hAnsi="Arial" w:cs="Arial"/>
          <w:b/>
          <w:sz w:val="24"/>
          <w:szCs w:val="24"/>
        </w:rPr>
      </w:pPr>
      <w:r w:rsidRPr="00E705FC">
        <w:rPr>
          <w:rFonts w:ascii="Arial" w:hAnsi="Arial" w:cs="Arial"/>
          <w:b/>
          <w:sz w:val="24"/>
          <w:szCs w:val="24"/>
        </w:rPr>
        <w:t>NUMBER : 25 YE</w:t>
      </w:r>
      <w:r w:rsidR="00411996">
        <w:rPr>
          <w:rFonts w:ascii="Arial" w:hAnsi="Arial" w:cs="Arial"/>
          <w:b/>
          <w:sz w:val="24"/>
          <w:szCs w:val="24"/>
        </w:rPr>
        <w:t>A</w:t>
      </w:r>
      <w:r w:rsidRPr="00E705FC">
        <w:rPr>
          <w:rFonts w:ascii="Arial" w:hAnsi="Arial" w:cs="Arial"/>
          <w:b/>
          <w:sz w:val="24"/>
          <w:szCs w:val="24"/>
        </w:rPr>
        <w:t>R 2013</w:t>
      </w:r>
    </w:p>
    <w:p w:rsidR="00FC0FA4" w:rsidRPr="00E705FC" w:rsidRDefault="00FC0FA4" w:rsidP="00FC0FA4">
      <w:pPr>
        <w:jc w:val="center"/>
        <w:rPr>
          <w:rFonts w:ascii="Arial" w:hAnsi="Arial" w:cs="Arial"/>
          <w:b/>
          <w:sz w:val="24"/>
          <w:szCs w:val="24"/>
        </w:rPr>
      </w:pPr>
      <w:r w:rsidRPr="00E705FC">
        <w:rPr>
          <w:rFonts w:ascii="Arial" w:hAnsi="Arial" w:cs="Arial"/>
          <w:b/>
          <w:sz w:val="24"/>
          <w:szCs w:val="24"/>
        </w:rPr>
        <w:t>ON</w:t>
      </w:r>
    </w:p>
    <w:p w:rsidR="00827281" w:rsidRPr="00E705FC" w:rsidRDefault="00FC0FA4" w:rsidP="00FC0FA4">
      <w:pPr>
        <w:jc w:val="center"/>
        <w:rPr>
          <w:rFonts w:ascii="Arial" w:hAnsi="Arial" w:cs="Arial"/>
          <w:b/>
          <w:sz w:val="24"/>
          <w:szCs w:val="24"/>
        </w:rPr>
      </w:pPr>
      <w:r w:rsidRPr="00E705FC">
        <w:rPr>
          <w:rFonts w:ascii="Arial" w:hAnsi="Arial" w:cs="Arial"/>
          <w:b/>
          <w:sz w:val="24"/>
          <w:szCs w:val="24"/>
        </w:rPr>
        <w:t xml:space="preserve">FIXATION OF </w:t>
      </w:r>
      <w:r w:rsidR="00827281" w:rsidRPr="00E705FC">
        <w:rPr>
          <w:rFonts w:ascii="Arial" w:hAnsi="Arial" w:cs="Arial"/>
          <w:b/>
          <w:sz w:val="24"/>
          <w:szCs w:val="24"/>
        </w:rPr>
        <w:t xml:space="preserve">A SIMPLE </w:t>
      </w:r>
      <w:r w:rsidR="00B4588B" w:rsidRPr="00E705FC">
        <w:rPr>
          <w:rFonts w:ascii="Arial" w:hAnsi="Arial" w:cs="Arial"/>
          <w:b/>
          <w:sz w:val="24"/>
          <w:szCs w:val="24"/>
        </w:rPr>
        <w:t xml:space="preserve">AVERAGE OF </w:t>
      </w:r>
      <w:r w:rsidRPr="00E705FC">
        <w:rPr>
          <w:rFonts w:ascii="Arial" w:hAnsi="Arial" w:cs="Arial"/>
          <w:b/>
          <w:sz w:val="24"/>
          <w:szCs w:val="24"/>
        </w:rPr>
        <w:t>BANK INDONESI</w:t>
      </w:r>
      <w:r w:rsidR="00B4588B" w:rsidRPr="00E705FC">
        <w:rPr>
          <w:rFonts w:ascii="Arial" w:hAnsi="Arial" w:cs="Arial"/>
          <w:b/>
          <w:sz w:val="24"/>
          <w:szCs w:val="24"/>
        </w:rPr>
        <w:t>A</w:t>
      </w:r>
      <w:r w:rsidRPr="00E705FC">
        <w:rPr>
          <w:rFonts w:ascii="Arial" w:hAnsi="Arial" w:cs="Arial"/>
          <w:b/>
          <w:sz w:val="24"/>
          <w:szCs w:val="24"/>
        </w:rPr>
        <w:t xml:space="preserve"> </w:t>
      </w:r>
      <w:r w:rsidRPr="00411996">
        <w:rPr>
          <w:rFonts w:ascii="Arial" w:hAnsi="Arial" w:cs="Arial"/>
          <w:b/>
          <w:i/>
          <w:sz w:val="24"/>
          <w:szCs w:val="24"/>
        </w:rPr>
        <w:t xml:space="preserve">RATE </w:t>
      </w:r>
      <w:r w:rsidRPr="00E705FC">
        <w:rPr>
          <w:rFonts w:ascii="Arial" w:hAnsi="Arial" w:cs="Arial"/>
          <w:b/>
          <w:sz w:val="24"/>
          <w:szCs w:val="24"/>
        </w:rPr>
        <w:t>FOR THE CALCULATION OF LICENSE FEE</w:t>
      </w:r>
      <w:r w:rsidR="00827281" w:rsidRPr="00E705FC">
        <w:rPr>
          <w:rFonts w:ascii="Arial" w:hAnsi="Arial" w:cs="Arial"/>
          <w:b/>
          <w:sz w:val="24"/>
          <w:szCs w:val="24"/>
        </w:rPr>
        <w:t xml:space="preserve"> OF RADIO FREQUENCY SPECTRUM BAND OF 2.1 GHz FOR THE PROVISION OF CELLULAR MOBILE NETWORK YEAR 2013</w:t>
      </w:r>
    </w:p>
    <w:p w:rsidR="00827281" w:rsidRPr="00E705FC" w:rsidRDefault="00827281" w:rsidP="00FC0FA4">
      <w:pPr>
        <w:jc w:val="center"/>
        <w:rPr>
          <w:rFonts w:ascii="Arial" w:hAnsi="Arial" w:cs="Arial"/>
          <w:b/>
          <w:sz w:val="24"/>
          <w:szCs w:val="24"/>
        </w:rPr>
      </w:pPr>
    </w:p>
    <w:p w:rsidR="00827281" w:rsidRPr="00E705FC" w:rsidRDefault="00827281" w:rsidP="00FC0FA4">
      <w:pPr>
        <w:jc w:val="center"/>
        <w:rPr>
          <w:rFonts w:ascii="Arial" w:hAnsi="Arial" w:cs="Arial"/>
          <w:b/>
          <w:sz w:val="24"/>
          <w:szCs w:val="24"/>
        </w:rPr>
      </w:pPr>
      <w:r w:rsidRPr="00E705FC">
        <w:rPr>
          <w:rFonts w:ascii="Arial" w:hAnsi="Arial" w:cs="Arial"/>
          <w:b/>
          <w:sz w:val="24"/>
          <w:szCs w:val="24"/>
        </w:rPr>
        <w:t xml:space="preserve">BY THE GRACE OF GOD THE ALMIGHTY </w:t>
      </w:r>
    </w:p>
    <w:p w:rsidR="00827281" w:rsidRPr="00E705FC" w:rsidRDefault="00827281" w:rsidP="00FC0FA4">
      <w:pPr>
        <w:jc w:val="center"/>
        <w:rPr>
          <w:rFonts w:ascii="Arial" w:hAnsi="Arial" w:cs="Arial"/>
          <w:b/>
          <w:sz w:val="24"/>
          <w:szCs w:val="24"/>
        </w:rPr>
      </w:pPr>
    </w:p>
    <w:p w:rsidR="00FC0FA4" w:rsidRPr="00E705FC" w:rsidRDefault="00827281" w:rsidP="00FC0FA4">
      <w:pPr>
        <w:jc w:val="center"/>
        <w:rPr>
          <w:rFonts w:ascii="Arial" w:hAnsi="Arial" w:cs="Arial"/>
          <w:b/>
          <w:sz w:val="24"/>
          <w:szCs w:val="24"/>
        </w:rPr>
      </w:pPr>
      <w:r w:rsidRPr="00E705FC">
        <w:rPr>
          <w:rFonts w:ascii="Arial" w:hAnsi="Arial" w:cs="Arial"/>
          <w:b/>
          <w:sz w:val="24"/>
          <w:szCs w:val="24"/>
        </w:rPr>
        <w:t xml:space="preserve">MINISTER OF COMMUNICATION AND INFORMATION TECHNOLOGY OF THE REPUBLIC OF INDINESIA. </w:t>
      </w:r>
    </w:p>
    <w:p w:rsidR="00785733" w:rsidRPr="00E705FC" w:rsidRDefault="00785733" w:rsidP="00FC0FA4">
      <w:pPr>
        <w:jc w:val="center"/>
        <w:rPr>
          <w:rFonts w:ascii="Arial" w:hAnsi="Arial" w:cs="Arial"/>
          <w:b/>
          <w:sz w:val="24"/>
          <w:szCs w:val="24"/>
        </w:rPr>
      </w:pPr>
    </w:p>
    <w:p w:rsidR="00785733" w:rsidRPr="00E705FC" w:rsidRDefault="00785733" w:rsidP="00785733">
      <w:pPr>
        <w:tabs>
          <w:tab w:val="left" w:pos="2160"/>
        </w:tabs>
        <w:spacing w:after="0"/>
        <w:ind w:left="2520" w:hanging="2520"/>
        <w:jc w:val="both"/>
        <w:rPr>
          <w:rFonts w:ascii="Arial" w:hAnsi="Arial" w:cs="Arial"/>
          <w:sz w:val="24"/>
          <w:szCs w:val="24"/>
        </w:rPr>
      </w:pPr>
      <w:r w:rsidRPr="00E705FC">
        <w:rPr>
          <w:rFonts w:ascii="Arial" w:hAnsi="Arial" w:cs="Arial"/>
          <w:sz w:val="24"/>
          <w:szCs w:val="24"/>
        </w:rPr>
        <w:t xml:space="preserve">Considering:            a. </w:t>
      </w:r>
      <w:r w:rsidRPr="00E705FC">
        <w:rPr>
          <w:rFonts w:ascii="Arial" w:hAnsi="Arial" w:cs="Arial"/>
          <w:sz w:val="24"/>
          <w:szCs w:val="24"/>
        </w:rPr>
        <w:tab/>
        <w:t xml:space="preserve">that as a follow up of the Decree of the Minister of Communication and Information Technology Number 07/PER/M.KOMINFO/2/2006 on Use of Radio Frequency Band of 2.1 GHz for the Provision of Cellular Mobile Network as amended </w:t>
      </w:r>
      <w:r w:rsidR="00850D98" w:rsidRPr="00E705FC">
        <w:rPr>
          <w:rFonts w:ascii="Arial" w:hAnsi="Arial" w:cs="Arial"/>
          <w:sz w:val="24"/>
          <w:szCs w:val="24"/>
        </w:rPr>
        <w:t>several times</w:t>
      </w:r>
      <w:r w:rsidR="00411996">
        <w:rPr>
          <w:rFonts w:ascii="Arial" w:hAnsi="Arial" w:cs="Arial"/>
          <w:sz w:val="24"/>
          <w:szCs w:val="24"/>
        </w:rPr>
        <w:t>,</w:t>
      </w:r>
      <w:r w:rsidR="00850D98" w:rsidRPr="00E705FC">
        <w:rPr>
          <w:rFonts w:ascii="Arial" w:hAnsi="Arial" w:cs="Arial"/>
          <w:sz w:val="24"/>
          <w:szCs w:val="24"/>
        </w:rPr>
        <w:t xml:space="preserve"> the latest </w:t>
      </w:r>
      <w:r w:rsidRPr="00E705FC">
        <w:rPr>
          <w:rFonts w:ascii="Arial" w:hAnsi="Arial" w:cs="Arial"/>
          <w:sz w:val="24"/>
          <w:szCs w:val="24"/>
        </w:rPr>
        <w:t xml:space="preserve">by the Decree of the Minister of Communication and Information Technology Number </w:t>
      </w:r>
      <w:r w:rsidR="00850D98" w:rsidRPr="00E705FC">
        <w:rPr>
          <w:rFonts w:ascii="Arial" w:hAnsi="Arial" w:cs="Arial"/>
          <w:sz w:val="24"/>
          <w:szCs w:val="24"/>
        </w:rPr>
        <w:t xml:space="preserve">32 Year 2012 on Second Amendment to the Decree of the Minister </w:t>
      </w:r>
      <w:r w:rsidRPr="00E705FC">
        <w:rPr>
          <w:rFonts w:ascii="Arial" w:hAnsi="Arial" w:cs="Arial"/>
          <w:sz w:val="24"/>
          <w:szCs w:val="24"/>
        </w:rPr>
        <w:t xml:space="preserve"> </w:t>
      </w:r>
      <w:r w:rsidR="00850D98" w:rsidRPr="00E705FC">
        <w:rPr>
          <w:rFonts w:ascii="Arial" w:hAnsi="Arial" w:cs="Arial"/>
          <w:sz w:val="24"/>
          <w:szCs w:val="24"/>
        </w:rPr>
        <w:t xml:space="preserve">of Communication and Information Technology Number 07/PER/M.KOMINFO/2/2006 on </w:t>
      </w:r>
      <w:r w:rsidR="00B4588B" w:rsidRPr="00E705FC">
        <w:rPr>
          <w:rFonts w:ascii="Arial" w:hAnsi="Arial" w:cs="Arial"/>
          <w:sz w:val="24"/>
          <w:szCs w:val="24"/>
        </w:rPr>
        <w:t xml:space="preserve">Use of Radio Frequency Band of 2.1 GHz for the Provision of Cellular Mobile Network, </w:t>
      </w:r>
      <w:r w:rsidRPr="00E705FC">
        <w:rPr>
          <w:rFonts w:ascii="Arial" w:hAnsi="Arial" w:cs="Arial"/>
          <w:sz w:val="24"/>
          <w:szCs w:val="24"/>
        </w:rPr>
        <w:t xml:space="preserve">where for the  calculation of </w:t>
      </w:r>
      <w:r w:rsidR="00B4588B" w:rsidRPr="00E705FC">
        <w:rPr>
          <w:rFonts w:ascii="Arial" w:hAnsi="Arial" w:cs="Arial"/>
          <w:sz w:val="24"/>
          <w:szCs w:val="24"/>
        </w:rPr>
        <w:t xml:space="preserve">yearly </w:t>
      </w:r>
      <w:r w:rsidRPr="00E705FC">
        <w:rPr>
          <w:rFonts w:ascii="Arial" w:hAnsi="Arial" w:cs="Arial"/>
          <w:sz w:val="24"/>
          <w:szCs w:val="24"/>
        </w:rPr>
        <w:t xml:space="preserve">License Fee of Radio Frequency </w:t>
      </w:r>
      <w:r w:rsidR="00B4588B" w:rsidRPr="00E705FC">
        <w:rPr>
          <w:rFonts w:ascii="Arial" w:hAnsi="Arial" w:cs="Arial"/>
          <w:sz w:val="24"/>
          <w:szCs w:val="24"/>
        </w:rPr>
        <w:t xml:space="preserve">Spectrum </w:t>
      </w:r>
      <w:r w:rsidRPr="00E705FC">
        <w:rPr>
          <w:rFonts w:ascii="Arial" w:hAnsi="Arial" w:cs="Arial"/>
          <w:sz w:val="24"/>
          <w:szCs w:val="24"/>
        </w:rPr>
        <w:t xml:space="preserve">Band of 2.1 GHz, it is deemed necessary to fix </w:t>
      </w:r>
      <w:r w:rsidR="00B4588B" w:rsidRPr="00E705FC">
        <w:rPr>
          <w:rFonts w:ascii="Arial" w:hAnsi="Arial" w:cs="Arial"/>
          <w:sz w:val="24"/>
          <w:szCs w:val="24"/>
        </w:rPr>
        <w:t xml:space="preserve">a </w:t>
      </w:r>
      <w:r w:rsidRPr="00E705FC">
        <w:rPr>
          <w:rFonts w:ascii="Arial" w:hAnsi="Arial" w:cs="Arial"/>
          <w:sz w:val="24"/>
          <w:szCs w:val="24"/>
        </w:rPr>
        <w:t xml:space="preserve">simple average of Bank Indonesia </w:t>
      </w:r>
      <w:r w:rsidRPr="00E705FC">
        <w:rPr>
          <w:rFonts w:ascii="Arial" w:hAnsi="Arial" w:cs="Arial"/>
          <w:i/>
          <w:sz w:val="24"/>
          <w:szCs w:val="24"/>
        </w:rPr>
        <w:t xml:space="preserve">Rate </w:t>
      </w:r>
      <w:r w:rsidRPr="00E705FC">
        <w:rPr>
          <w:rFonts w:ascii="Arial" w:hAnsi="Arial" w:cs="Arial"/>
          <w:sz w:val="24"/>
          <w:szCs w:val="24"/>
        </w:rPr>
        <w:t xml:space="preserve"> (BI-</w:t>
      </w:r>
      <w:r w:rsidRPr="00E705FC">
        <w:rPr>
          <w:rFonts w:ascii="Arial" w:hAnsi="Arial" w:cs="Arial"/>
          <w:i/>
          <w:sz w:val="24"/>
          <w:szCs w:val="24"/>
        </w:rPr>
        <w:t>Rate</w:t>
      </w:r>
      <w:r w:rsidRPr="00E705FC">
        <w:rPr>
          <w:rFonts w:ascii="Arial" w:hAnsi="Arial" w:cs="Arial"/>
          <w:sz w:val="24"/>
          <w:szCs w:val="24"/>
        </w:rPr>
        <w:t>) from the previous year;</w:t>
      </w:r>
    </w:p>
    <w:p w:rsidR="00785733" w:rsidRPr="00E705FC" w:rsidRDefault="00785733" w:rsidP="00785733">
      <w:pPr>
        <w:spacing w:after="0"/>
        <w:ind w:left="2160" w:hanging="360"/>
        <w:jc w:val="both"/>
        <w:rPr>
          <w:rFonts w:ascii="Arial" w:hAnsi="Arial" w:cs="Arial"/>
          <w:sz w:val="24"/>
          <w:szCs w:val="24"/>
        </w:rPr>
      </w:pPr>
    </w:p>
    <w:p w:rsidR="00785733" w:rsidRPr="00E705FC" w:rsidRDefault="00785733" w:rsidP="00785733">
      <w:pPr>
        <w:spacing w:after="0"/>
        <w:ind w:left="2520" w:hanging="360"/>
        <w:jc w:val="both"/>
        <w:rPr>
          <w:rFonts w:ascii="Arial" w:hAnsi="Arial" w:cs="Arial"/>
          <w:sz w:val="24"/>
          <w:szCs w:val="24"/>
        </w:rPr>
      </w:pPr>
      <w:r w:rsidRPr="00E705FC">
        <w:rPr>
          <w:rFonts w:ascii="Arial" w:hAnsi="Arial" w:cs="Arial"/>
          <w:sz w:val="24"/>
          <w:szCs w:val="24"/>
        </w:rPr>
        <w:t>b.</w:t>
      </w:r>
      <w:r w:rsidRPr="00E705FC">
        <w:rPr>
          <w:rFonts w:ascii="Arial" w:hAnsi="Arial" w:cs="Arial"/>
          <w:sz w:val="24"/>
          <w:szCs w:val="24"/>
        </w:rPr>
        <w:tab/>
        <w:t xml:space="preserve">that based on consideration referred to in point a, it is considered necessary to issue a Decision of the Minister of Communication and Information Technology  on Fixation of </w:t>
      </w:r>
      <w:r w:rsidR="00A86C84" w:rsidRPr="00E705FC">
        <w:rPr>
          <w:rFonts w:ascii="Arial" w:hAnsi="Arial" w:cs="Arial"/>
          <w:sz w:val="24"/>
          <w:szCs w:val="24"/>
        </w:rPr>
        <w:t xml:space="preserve">A Simple Average of </w:t>
      </w:r>
      <w:r w:rsidRPr="00E705FC">
        <w:rPr>
          <w:rFonts w:ascii="Arial" w:hAnsi="Arial" w:cs="Arial"/>
          <w:sz w:val="24"/>
          <w:szCs w:val="24"/>
        </w:rPr>
        <w:t xml:space="preserve">Bank Indonesia </w:t>
      </w:r>
      <w:r w:rsidRPr="00F349B2">
        <w:rPr>
          <w:rFonts w:ascii="Arial" w:hAnsi="Arial" w:cs="Arial"/>
          <w:i/>
          <w:sz w:val="24"/>
          <w:szCs w:val="24"/>
        </w:rPr>
        <w:t xml:space="preserve">Rate </w:t>
      </w:r>
      <w:r w:rsidRPr="00E705FC">
        <w:rPr>
          <w:rFonts w:ascii="Arial" w:hAnsi="Arial" w:cs="Arial"/>
          <w:sz w:val="24"/>
          <w:szCs w:val="24"/>
        </w:rPr>
        <w:t>for the Calculation of License Fee of Radio Frequency Spectrum Band of 2.1 GHz for the Provision of Cellular Mobile Network Year 201</w:t>
      </w:r>
      <w:r w:rsidR="00A86C84" w:rsidRPr="00E705FC">
        <w:rPr>
          <w:rFonts w:ascii="Arial" w:hAnsi="Arial" w:cs="Arial"/>
          <w:sz w:val="24"/>
          <w:szCs w:val="24"/>
        </w:rPr>
        <w:t>3</w:t>
      </w:r>
      <w:r w:rsidRPr="00E705FC">
        <w:rPr>
          <w:rFonts w:ascii="Arial" w:hAnsi="Arial" w:cs="Arial"/>
          <w:sz w:val="24"/>
          <w:szCs w:val="24"/>
        </w:rPr>
        <w:t xml:space="preserve">.. </w:t>
      </w:r>
    </w:p>
    <w:p w:rsidR="00785733" w:rsidRPr="00E705FC" w:rsidRDefault="00785733" w:rsidP="00785733">
      <w:pPr>
        <w:spacing w:after="0"/>
        <w:ind w:left="2160" w:hanging="2160"/>
        <w:jc w:val="both"/>
        <w:rPr>
          <w:rFonts w:ascii="Arial" w:hAnsi="Arial" w:cs="Arial"/>
          <w:sz w:val="24"/>
          <w:szCs w:val="24"/>
        </w:rPr>
      </w:pPr>
      <w:r w:rsidRPr="00E705FC">
        <w:rPr>
          <w:rFonts w:ascii="Arial" w:hAnsi="Arial" w:cs="Arial"/>
          <w:sz w:val="24"/>
          <w:szCs w:val="24"/>
        </w:rPr>
        <w:t xml:space="preserve">                                   </w:t>
      </w:r>
    </w:p>
    <w:p w:rsidR="00785733" w:rsidRPr="00E705FC" w:rsidRDefault="00785733" w:rsidP="00E705FC">
      <w:pPr>
        <w:spacing w:after="0"/>
        <w:ind w:left="2520" w:hanging="2520"/>
        <w:jc w:val="both"/>
        <w:rPr>
          <w:rFonts w:ascii="Arial" w:hAnsi="Arial" w:cs="Arial"/>
          <w:sz w:val="24"/>
          <w:szCs w:val="24"/>
        </w:rPr>
      </w:pPr>
      <w:r w:rsidRPr="00E705FC">
        <w:rPr>
          <w:rFonts w:ascii="Arial" w:hAnsi="Arial" w:cs="Arial"/>
          <w:sz w:val="24"/>
          <w:szCs w:val="24"/>
        </w:rPr>
        <w:lastRenderedPageBreak/>
        <w:t xml:space="preserve">Bearing in mind:   </w:t>
      </w:r>
      <w:r w:rsidR="00E705FC">
        <w:rPr>
          <w:rFonts w:ascii="Arial" w:hAnsi="Arial" w:cs="Arial"/>
          <w:sz w:val="24"/>
          <w:szCs w:val="24"/>
        </w:rPr>
        <w:t xml:space="preserve"> </w:t>
      </w:r>
      <w:r w:rsidRPr="00E705FC">
        <w:rPr>
          <w:rFonts w:ascii="Arial" w:hAnsi="Arial" w:cs="Arial"/>
          <w:sz w:val="24"/>
          <w:szCs w:val="24"/>
        </w:rPr>
        <w:t xml:space="preserve">1.  </w:t>
      </w:r>
      <w:r w:rsidR="00E705FC">
        <w:rPr>
          <w:rFonts w:ascii="Arial" w:hAnsi="Arial" w:cs="Arial"/>
          <w:sz w:val="24"/>
          <w:szCs w:val="24"/>
        </w:rPr>
        <w:t xml:space="preserve"> </w:t>
      </w:r>
      <w:r w:rsidRPr="00E705FC">
        <w:rPr>
          <w:rFonts w:ascii="Arial" w:hAnsi="Arial" w:cs="Arial"/>
          <w:sz w:val="24"/>
          <w:szCs w:val="24"/>
        </w:rPr>
        <w:t xml:space="preserve">Law   of   the   Republic   of   Indonesia   Number   36   Year </w:t>
      </w:r>
      <w:r w:rsidR="00A86C84" w:rsidRPr="00E705FC">
        <w:rPr>
          <w:rFonts w:ascii="Arial" w:hAnsi="Arial" w:cs="Arial"/>
          <w:sz w:val="24"/>
          <w:szCs w:val="24"/>
        </w:rPr>
        <w:t>1</w:t>
      </w:r>
      <w:r w:rsidRPr="00E705FC">
        <w:rPr>
          <w:rFonts w:ascii="Arial" w:hAnsi="Arial" w:cs="Arial"/>
          <w:sz w:val="24"/>
          <w:szCs w:val="24"/>
        </w:rPr>
        <w:t>999  on</w:t>
      </w:r>
      <w:r w:rsidR="00E705FC">
        <w:rPr>
          <w:rFonts w:ascii="Arial" w:hAnsi="Arial" w:cs="Arial"/>
          <w:sz w:val="24"/>
          <w:szCs w:val="24"/>
        </w:rPr>
        <w:t xml:space="preserve"> </w:t>
      </w:r>
      <w:r w:rsidRPr="00E705FC">
        <w:rPr>
          <w:rFonts w:ascii="Arial" w:hAnsi="Arial" w:cs="Arial"/>
          <w:sz w:val="24"/>
          <w:szCs w:val="24"/>
        </w:rPr>
        <w:t>Telecommunication  (State   Gazette  of   the   Republic  of   Indonesia</w:t>
      </w:r>
      <w:r w:rsidR="00E705FC">
        <w:rPr>
          <w:rFonts w:ascii="Arial" w:hAnsi="Arial" w:cs="Arial"/>
          <w:sz w:val="24"/>
          <w:szCs w:val="24"/>
        </w:rPr>
        <w:t xml:space="preserve"> </w:t>
      </w:r>
      <w:r w:rsidRPr="00E705FC">
        <w:rPr>
          <w:rFonts w:ascii="Arial" w:hAnsi="Arial" w:cs="Arial"/>
          <w:sz w:val="24"/>
          <w:szCs w:val="24"/>
        </w:rPr>
        <w:t>Number 154 Year 1999, Supplement to the State Gazette of the Republic of Indonesia Number 3881);</w:t>
      </w:r>
    </w:p>
    <w:p w:rsidR="00785733" w:rsidRPr="00E705FC" w:rsidRDefault="00785733" w:rsidP="00785733">
      <w:pPr>
        <w:spacing w:after="0"/>
        <w:jc w:val="both"/>
        <w:rPr>
          <w:rFonts w:ascii="Arial" w:hAnsi="Arial" w:cs="Arial"/>
          <w:sz w:val="24"/>
          <w:szCs w:val="24"/>
        </w:rPr>
      </w:pPr>
    </w:p>
    <w:p w:rsidR="00785733" w:rsidRPr="00E705FC" w:rsidRDefault="00785733" w:rsidP="00785733">
      <w:pPr>
        <w:spacing w:after="0" w:line="240" w:lineRule="auto"/>
        <w:ind w:left="2520" w:hanging="360"/>
        <w:jc w:val="both"/>
        <w:rPr>
          <w:rFonts w:ascii="Arial" w:hAnsi="Arial" w:cs="Arial"/>
          <w:sz w:val="24"/>
          <w:szCs w:val="24"/>
        </w:rPr>
      </w:pPr>
      <w:r w:rsidRPr="00E705FC">
        <w:rPr>
          <w:rFonts w:ascii="Arial" w:hAnsi="Arial" w:cs="Arial"/>
          <w:sz w:val="24"/>
          <w:szCs w:val="24"/>
        </w:rPr>
        <w:t>2</w:t>
      </w:r>
      <w:r w:rsidRPr="00E705FC">
        <w:rPr>
          <w:rFonts w:ascii="Arial" w:hAnsi="Arial" w:cs="Arial"/>
          <w:sz w:val="24"/>
          <w:szCs w:val="24"/>
        </w:rPr>
        <w:tab/>
        <w:t>Government Regulation of the Republic of Indonesia Number 52 Year 2000 on  Provision of Telecommunication (State Gazette of the Republic of Indonesia Number 107 Year 2000, Supplement to the  State Gazette of the Republic of Indonesia Number 3980);</w:t>
      </w:r>
    </w:p>
    <w:p w:rsidR="00785733" w:rsidRPr="00E705FC" w:rsidRDefault="00785733" w:rsidP="00785733">
      <w:pPr>
        <w:spacing w:after="0" w:line="240" w:lineRule="auto"/>
        <w:ind w:left="2160"/>
        <w:jc w:val="both"/>
        <w:rPr>
          <w:rFonts w:ascii="Arial" w:hAnsi="Arial" w:cs="Arial"/>
          <w:sz w:val="24"/>
          <w:szCs w:val="24"/>
        </w:rPr>
      </w:pPr>
    </w:p>
    <w:p w:rsidR="00785733" w:rsidRPr="00E705FC" w:rsidRDefault="00785733" w:rsidP="00785733">
      <w:pPr>
        <w:numPr>
          <w:ilvl w:val="0"/>
          <w:numId w:val="1"/>
        </w:numPr>
        <w:spacing w:after="0" w:line="240" w:lineRule="auto"/>
        <w:jc w:val="both"/>
        <w:rPr>
          <w:rFonts w:ascii="Arial" w:hAnsi="Arial" w:cs="Arial"/>
          <w:sz w:val="24"/>
          <w:szCs w:val="24"/>
        </w:rPr>
      </w:pPr>
      <w:r w:rsidRPr="00E705FC">
        <w:rPr>
          <w:rFonts w:ascii="Arial" w:hAnsi="Arial" w:cs="Arial"/>
          <w:sz w:val="24"/>
          <w:szCs w:val="24"/>
        </w:rPr>
        <w:t>Government Regulation of the Republic of Indonesia Number 53 Year 2000 on Use of Radio Frequency Spectrum and Satellite Orbit (State Gazette of the Republic of Indonesia Number 108 Year 2000, Supplement to the  State Gazette of the Republic of Indonesia Number 3981);</w:t>
      </w:r>
    </w:p>
    <w:p w:rsidR="00785733" w:rsidRPr="00E705FC" w:rsidRDefault="00785733" w:rsidP="00785733">
      <w:pPr>
        <w:spacing w:after="0" w:line="240" w:lineRule="auto"/>
        <w:ind w:left="2160"/>
        <w:jc w:val="both"/>
        <w:rPr>
          <w:rFonts w:ascii="Arial" w:hAnsi="Arial" w:cs="Arial"/>
          <w:sz w:val="24"/>
          <w:szCs w:val="24"/>
        </w:rPr>
      </w:pPr>
    </w:p>
    <w:p w:rsidR="00785733" w:rsidRPr="00E705FC" w:rsidRDefault="00785733" w:rsidP="00785733">
      <w:pPr>
        <w:numPr>
          <w:ilvl w:val="0"/>
          <w:numId w:val="1"/>
        </w:numPr>
        <w:spacing w:after="0" w:line="240" w:lineRule="auto"/>
        <w:jc w:val="both"/>
        <w:rPr>
          <w:rFonts w:ascii="Arial" w:hAnsi="Arial" w:cs="Arial"/>
          <w:sz w:val="24"/>
          <w:szCs w:val="24"/>
        </w:rPr>
      </w:pPr>
      <w:r w:rsidRPr="00E705FC">
        <w:rPr>
          <w:rFonts w:ascii="Arial" w:hAnsi="Arial" w:cs="Arial"/>
          <w:sz w:val="24"/>
          <w:szCs w:val="24"/>
        </w:rPr>
        <w:t xml:space="preserve">Government Regulation of the Republic of Indonesia Number 7 Year 2009 on </w:t>
      </w:r>
      <w:r w:rsidR="00A86C84" w:rsidRPr="00E705FC">
        <w:rPr>
          <w:rFonts w:ascii="Arial" w:hAnsi="Arial" w:cs="Arial"/>
          <w:sz w:val="24"/>
          <w:szCs w:val="24"/>
        </w:rPr>
        <w:t xml:space="preserve">Types and </w:t>
      </w:r>
      <w:r w:rsidRPr="00E705FC">
        <w:rPr>
          <w:rFonts w:ascii="Arial" w:hAnsi="Arial" w:cs="Arial"/>
          <w:sz w:val="24"/>
          <w:szCs w:val="24"/>
        </w:rPr>
        <w:t>Tariffs of the Kind</w:t>
      </w:r>
      <w:r w:rsidR="00A86C84" w:rsidRPr="00E705FC">
        <w:rPr>
          <w:rFonts w:ascii="Arial" w:hAnsi="Arial" w:cs="Arial"/>
          <w:sz w:val="24"/>
          <w:szCs w:val="24"/>
        </w:rPr>
        <w:t>s</w:t>
      </w:r>
      <w:r w:rsidRPr="00E705FC">
        <w:rPr>
          <w:rFonts w:ascii="Arial" w:hAnsi="Arial" w:cs="Arial"/>
          <w:sz w:val="24"/>
          <w:szCs w:val="24"/>
        </w:rPr>
        <w:t xml:space="preserve"> of Non-Tax State Income </w:t>
      </w:r>
      <w:r w:rsidR="00F349B2">
        <w:rPr>
          <w:rFonts w:ascii="Arial" w:hAnsi="Arial" w:cs="Arial"/>
          <w:sz w:val="24"/>
          <w:szCs w:val="24"/>
        </w:rPr>
        <w:t>A</w:t>
      </w:r>
      <w:r w:rsidRPr="00E705FC">
        <w:rPr>
          <w:rFonts w:ascii="Arial" w:hAnsi="Arial" w:cs="Arial"/>
          <w:sz w:val="24"/>
          <w:szCs w:val="24"/>
        </w:rPr>
        <w:t xml:space="preserve">pplicable at the Department of Communication and Information Technology (State Gazette of the Republic of Indonesia Number 20 Year 2009, Supplement to the State Gazette of the Republic of Indonesia Number 4974) as amended by the Government Regulation of the Republic of Indonesia Number 76 Year 2010 </w:t>
      </w:r>
      <w:r w:rsidR="00A86C84" w:rsidRPr="00E705FC">
        <w:rPr>
          <w:rFonts w:ascii="Arial" w:hAnsi="Arial" w:cs="Arial"/>
          <w:sz w:val="24"/>
          <w:szCs w:val="24"/>
        </w:rPr>
        <w:t xml:space="preserve">on Amendment to </w:t>
      </w:r>
      <w:r w:rsidR="00942C3C" w:rsidRPr="00E705FC">
        <w:rPr>
          <w:rFonts w:ascii="Arial" w:hAnsi="Arial" w:cs="Arial"/>
          <w:sz w:val="24"/>
          <w:szCs w:val="24"/>
        </w:rPr>
        <w:t xml:space="preserve">the Government Regulation of the Republic of Indonesia Number 7 Year 2009 on Types and Tariffs of the Kinds of Non-Tax State Income </w:t>
      </w:r>
      <w:r w:rsidR="00F349B2">
        <w:rPr>
          <w:rFonts w:ascii="Arial" w:hAnsi="Arial" w:cs="Arial"/>
          <w:sz w:val="24"/>
          <w:szCs w:val="24"/>
        </w:rPr>
        <w:t>A</w:t>
      </w:r>
      <w:r w:rsidR="00942C3C" w:rsidRPr="00E705FC">
        <w:rPr>
          <w:rFonts w:ascii="Arial" w:hAnsi="Arial" w:cs="Arial"/>
          <w:sz w:val="24"/>
          <w:szCs w:val="24"/>
        </w:rPr>
        <w:t xml:space="preserve">pplicable at the Department of Communication and Information Technology </w:t>
      </w:r>
      <w:r w:rsidRPr="00E705FC">
        <w:rPr>
          <w:rFonts w:ascii="Arial" w:hAnsi="Arial" w:cs="Arial"/>
          <w:sz w:val="24"/>
          <w:szCs w:val="24"/>
        </w:rPr>
        <w:t xml:space="preserve">(State Gazette of the Republic of Indonesia Number 135 Year 2010, Supplement to the State Gazette of the Republic of Indonesia Number 5171);       </w:t>
      </w:r>
    </w:p>
    <w:p w:rsidR="00785733" w:rsidRPr="00E705FC" w:rsidRDefault="00785733" w:rsidP="00785733">
      <w:pPr>
        <w:spacing w:after="0" w:line="240" w:lineRule="auto"/>
        <w:ind w:left="2160"/>
        <w:jc w:val="both"/>
        <w:rPr>
          <w:rFonts w:ascii="Arial" w:hAnsi="Arial" w:cs="Arial"/>
          <w:sz w:val="24"/>
          <w:szCs w:val="24"/>
        </w:rPr>
      </w:pPr>
    </w:p>
    <w:p w:rsidR="00785733" w:rsidRPr="00E705FC" w:rsidRDefault="00785733" w:rsidP="00785733">
      <w:pPr>
        <w:numPr>
          <w:ilvl w:val="0"/>
          <w:numId w:val="1"/>
        </w:numPr>
        <w:spacing w:after="0" w:line="240" w:lineRule="auto"/>
        <w:jc w:val="both"/>
        <w:rPr>
          <w:rFonts w:ascii="Arial" w:hAnsi="Arial" w:cs="Arial"/>
          <w:sz w:val="24"/>
          <w:szCs w:val="24"/>
        </w:rPr>
      </w:pPr>
      <w:r w:rsidRPr="00E705FC">
        <w:rPr>
          <w:rFonts w:ascii="Arial" w:hAnsi="Arial" w:cs="Arial"/>
          <w:sz w:val="24"/>
          <w:szCs w:val="24"/>
        </w:rPr>
        <w:t xml:space="preserve">Decree of the President of the Republic of Indonesia Number 47 Year 2009 on Formation and Organization of State Ministries of the Republic of Indonesia as amended </w:t>
      </w:r>
      <w:r w:rsidR="00942C3C" w:rsidRPr="00E705FC">
        <w:rPr>
          <w:rFonts w:ascii="Arial" w:hAnsi="Arial" w:cs="Arial"/>
          <w:sz w:val="24"/>
          <w:szCs w:val="24"/>
        </w:rPr>
        <w:t>several times</w:t>
      </w:r>
      <w:r w:rsidR="00E76786">
        <w:rPr>
          <w:rFonts w:ascii="Arial" w:hAnsi="Arial" w:cs="Arial"/>
          <w:sz w:val="24"/>
          <w:szCs w:val="24"/>
        </w:rPr>
        <w:t>,</w:t>
      </w:r>
      <w:r w:rsidR="00942C3C" w:rsidRPr="00E705FC">
        <w:rPr>
          <w:rFonts w:ascii="Arial" w:hAnsi="Arial" w:cs="Arial"/>
          <w:sz w:val="24"/>
          <w:szCs w:val="24"/>
        </w:rPr>
        <w:t xml:space="preserve"> the latest </w:t>
      </w:r>
      <w:r w:rsidRPr="00E705FC">
        <w:rPr>
          <w:rFonts w:ascii="Arial" w:hAnsi="Arial" w:cs="Arial"/>
          <w:sz w:val="24"/>
          <w:szCs w:val="24"/>
        </w:rPr>
        <w:t xml:space="preserve">by the Decree of the President of the Republic of Indonesia Number </w:t>
      </w:r>
      <w:r w:rsidR="00DA60A7" w:rsidRPr="00E705FC">
        <w:rPr>
          <w:rFonts w:ascii="Arial" w:hAnsi="Arial" w:cs="Arial"/>
          <w:sz w:val="24"/>
          <w:szCs w:val="24"/>
        </w:rPr>
        <w:t>91</w:t>
      </w:r>
      <w:r w:rsidRPr="00E705FC">
        <w:rPr>
          <w:rFonts w:ascii="Arial" w:hAnsi="Arial" w:cs="Arial"/>
          <w:sz w:val="24"/>
          <w:szCs w:val="24"/>
        </w:rPr>
        <w:t xml:space="preserve"> Year 2011</w:t>
      </w:r>
      <w:r w:rsidR="00DA60A7" w:rsidRPr="00E705FC">
        <w:rPr>
          <w:rFonts w:ascii="Arial" w:hAnsi="Arial" w:cs="Arial"/>
          <w:sz w:val="24"/>
          <w:szCs w:val="24"/>
        </w:rPr>
        <w:t xml:space="preserve"> on Third Amendment to the Decree of the President of the Republic of Indonesia Number 47 Year 2009 on Formation and Organization of State Ministries of the Republic of Indonesia</w:t>
      </w:r>
      <w:r w:rsidRPr="00E705FC">
        <w:rPr>
          <w:rFonts w:ascii="Arial" w:hAnsi="Arial" w:cs="Arial"/>
          <w:sz w:val="24"/>
          <w:szCs w:val="24"/>
        </w:rPr>
        <w:t>;</w:t>
      </w:r>
    </w:p>
    <w:p w:rsidR="00785733" w:rsidRPr="00E705FC" w:rsidRDefault="00785733" w:rsidP="00785733">
      <w:pPr>
        <w:spacing w:after="0" w:line="240" w:lineRule="auto"/>
        <w:ind w:left="2160"/>
        <w:jc w:val="both"/>
        <w:rPr>
          <w:rFonts w:ascii="Arial" w:hAnsi="Arial" w:cs="Arial"/>
          <w:sz w:val="24"/>
          <w:szCs w:val="24"/>
        </w:rPr>
      </w:pPr>
    </w:p>
    <w:p w:rsidR="0001538D" w:rsidRPr="00E705FC" w:rsidRDefault="00785733" w:rsidP="00785733">
      <w:pPr>
        <w:numPr>
          <w:ilvl w:val="0"/>
          <w:numId w:val="1"/>
        </w:numPr>
        <w:spacing w:after="0" w:line="240" w:lineRule="auto"/>
        <w:jc w:val="both"/>
        <w:rPr>
          <w:rFonts w:ascii="Arial" w:hAnsi="Arial" w:cs="Arial"/>
          <w:sz w:val="24"/>
          <w:szCs w:val="24"/>
        </w:rPr>
      </w:pPr>
      <w:r w:rsidRPr="00E705FC">
        <w:rPr>
          <w:rFonts w:ascii="Arial" w:hAnsi="Arial" w:cs="Arial"/>
          <w:sz w:val="24"/>
          <w:szCs w:val="24"/>
        </w:rPr>
        <w:t xml:space="preserve">Decree of the President of the Republic of Indonesia Number 24 Year 2010 on Positions, Duties, and Functions of State Ministries of the Republic of Indonesia and Organizational Structure, Duties, and Functions of Echelon I  of State Ministries of the Republic of Indonesia as amended </w:t>
      </w:r>
      <w:r w:rsidR="00DA60A7" w:rsidRPr="00E705FC">
        <w:rPr>
          <w:rFonts w:ascii="Arial" w:hAnsi="Arial" w:cs="Arial"/>
          <w:sz w:val="24"/>
          <w:szCs w:val="24"/>
        </w:rPr>
        <w:t>several times</w:t>
      </w:r>
      <w:r w:rsidR="00E76786">
        <w:rPr>
          <w:rFonts w:ascii="Arial" w:hAnsi="Arial" w:cs="Arial"/>
          <w:sz w:val="24"/>
          <w:szCs w:val="24"/>
        </w:rPr>
        <w:t>,</w:t>
      </w:r>
      <w:r w:rsidR="00DA60A7" w:rsidRPr="00E705FC">
        <w:rPr>
          <w:rFonts w:ascii="Arial" w:hAnsi="Arial" w:cs="Arial"/>
          <w:sz w:val="24"/>
          <w:szCs w:val="24"/>
        </w:rPr>
        <w:t xml:space="preserve"> the </w:t>
      </w:r>
      <w:r w:rsidR="00DA60A7" w:rsidRPr="00E705FC">
        <w:rPr>
          <w:rFonts w:ascii="Arial" w:hAnsi="Arial" w:cs="Arial"/>
          <w:sz w:val="24"/>
          <w:szCs w:val="24"/>
        </w:rPr>
        <w:lastRenderedPageBreak/>
        <w:t>latest by</w:t>
      </w:r>
      <w:r w:rsidRPr="00E705FC">
        <w:rPr>
          <w:rFonts w:ascii="Arial" w:hAnsi="Arial" w:cs="Arial"/>
          <w:sz w:val="24"/>
          <w:szCs w:val="24"/>
        </w:rPr>
        <w:t xml:space="preserve"> the Decree of the President of the Republic of Indonesia Number </w:t>
      </w:r>
      <w:r w:rsidR="00DA60A7" w:rsidRPr="00E705FC">
        <w:rPr>
          <w:rFonts w:ascii="Arial" w:hAnsi="Arial" w:cs="Arial"/>
          <w:sz w:val="24"/>
          <w:szCs w:val="24"/>
        </w:rPr>
        <w:t>92</w:t>
      </w:r>
      <w:r w:rsidRPr="00E705FC">
        <w:rPr>
          <w:rFonts w:ascii="Arial" w:hAnsi="Arial" w:cs="Arial"/>
          <w:sz w:val="24"/>
          <w:szCs w:val="24"/>
        </w:rPr>
        <w:t xml:space="preserve"> Year 201</w:t>
      </w:r>
      <w:r w:rsidR="00DA60A7" w:rsidRPr="00E705FC">
        <w:rPr>
          <w:rFonts w:ascii="Arial" w:hAnsi="Arial" w:cs="Arial"/>
          <w:sz w:val="24"/>
          <w:szCs w:val="24"/>
        </w:rPr>
        <w:t>1 on Second Amendment to the Decree of the President of the Republic of Indonesia Number 24 Year 2010 on Positions, Duties, and Functions of State Ministries of the Republic of Indonesia and Organization</w:t>
      </w:r>
      <w:r w:rsidR="00E76786">
        <w:rPr>
          <w:rFonts w:ascii="Arial" w:hAnsi="Arial" w:cs="Arial"/>
          <w:sz w:val="24"/>
          <w:szCs w:val="24"/>
        </w:rPr>
        <w:t>al</w:t>
      </w:r>
      <w:r w:rsidR="00DA60A7" w:rsidRPr="00E705FC">
        <w:rPr>
          <w:rFonts w:ascii="Arial" w:hAnsi="Arial" w:cs="Arial"/>
          <w:sz w:val="24"/>
          <w:szCs w:val="24"/>
        </w:rPr>
        <w:t xml:space="preserve"> Structure, Duties, and Functions of Echelon I of State Ministries of the Republic of Indonesia</w:t>
      </w:r>
      <w:r w:rsidR="0001538D" w:rsidRPr="00E705FC">
        <w:rPr>
          <w:rFonts w:ascii="Arial" w:hAnsi="Arial" w:cs="Arial"/>
          <w:sz w:val="24"/>
          <w:szCs w:val="24"/>
        </w:rPr>
        <w:t>;</w:t>
      </w:r>
    </w:p>
    <w:p w:rsidR="00DA60A7" w:rsidRPr="00E705FC" w:rsidRDefault="00DA60A7" w:rsidP="0001538D">
      <w:pPr>
        <w:spacing w:after="0" w:line="240" w:lineRule="auto"/>
        <w:ind w:left="2160"/>
        <w:jc w:val="both"/>
        <w:rPr>
          <w:rFonts w:ascii="Arial" w:hAnsi="Arial" w:cs="Arial"/>
          <w:sz w:val="24"/>
          <w:szCs w:val="24"/>
        </w:rPr>
      </w:pPr>
      <w:r w:rsidRPr="00E705FC">
        <w:rPr>
          <w:rFonts w:ascii="Arial" w:hAnsi="Arial" w:cs="Arial"/>
          <w:sz w:val="24"/>
          <w:szCs w:val="24"/>
        </w:rPr>
        <w:t xml:space="preserve"> </w:t>
      </w:r>
    </w:p>
    <w:p w:rsidR="00407E37" w:rsidRPr="00E705FC" w:rsidRDefault="0001538D" w:rsidP="0001538D">
      <w:pPr>
        <w:numPr>
          <w:ilvl w:val="0"/>
          <w:numId w:val="1"/>
        </w:numPr>
        <w:spacing w:after="0" w:line="240" w:lineRule="auto"/>
        <w:ind w:left="2430"/>
        <w:jc w:val="both"/>
        <w:rPr>
          <w:rFonts w:ascii="Arial" w:hAnsi="Arial" w:cs="Arial"/>
          <w:sz w:val="24"/>
          <w:szCs w:val="24"/>
        </w:rPr>
      </w:pPr>
      <w:r w:rsidRPr="00E705FC">
        <w:rPr>
          <w:rFonts w:ascii="Arial" w:hAnsi="Arial" w:cs="Arial"/>
          <w:sz w:val="24"/>
          <w:szCs w:val="24"/>
        </w:rPr>
        <w:t xml:space="preserve">Decree of the </w:t>
      </w:r>
      <w:r w:rsidR="00785733" w:rsidRPr="00E705FC">
        <w:rPr>
          <w:rFonts w:ascii="Arial" w:hAnsi="Arial" w:cs="Arial"/>
          <w:sz w:val="24"/>
          <w:szCs w:val="24"/>
        </w:rPr>
        <w:t>Minister of Communication and Information Technology Number 17/P</w:t>
      </w:r>
      <w:r w:rsidRPr="00E705FC">
        <w:rPr>
          <w:rFonts w:ascii="Arial" w:hAnsi="Arial" w:cs="Arial"/>
          <w:sz w:val="24"/>
          <w:szCs w:val="24"/>
        </w:rPr>
        <w:t>ER</w:t>
      </w:r>
      <w:r w:rsidR="00785733" w:rsidRPr="00E705FC">
        <w:rPr>
          <w:rFonts w:ascii="Arial" w:hAnsi="Arial" w:cs="Arial"/>
          <w:sz w:val="24"/>
          <w:szCs w:val="24"/>
        </w:rPr>
        <w:t>/M.K</w:t>
      </w:r>
      <w:r w:rsidRPr="00E705FC">
        <w:rPr>
          <w:rFonts w:ascii="Arial" w:hAnsi="Arial" w:cs="Arial"/>
          <w:sz w:val="24"/>
          <w:szCs w:val="24"/>
        </w:rPr>
        <w:t>OMINFO</w:t>
      </w:r>
      <w:r w:rsidR="00785733" w:rsidRPr="00E705FC">
        <w:rPr>
          <w:rFonts w:ascii="Arial" w:hAnsi="Arial" w:cs="Arial"/>
          <w:sz w:val="24"/>
          <w:szCs w:val="24"/>
        </w:rPr>
        <w:t>/10/2005 on Procedure of Licensing and Operational Provision of Radio Frequency Spectrum Usage</w:t>
      </w:r>
      <w:r w:rsidR="00E76786">
        <w:rPr>
          <w:rFonts w:ascii="Arial" w:hAnsi="Arial" w:cs="Arial"/>
          <w:sz w:val="24"/>
          <w:szCs w:val="24"/>
        </w:rPr>
        <w:t>,</w:t>
      </w:r>
      <w:r w:rsidR="00785733" w:rsidRPr="00E705FC">
        <w:rPr>
          <w:rFonts w:ascii="Arial" w:hAnsi="Arial" w:cs="Arial"/>
          <w:sz w:val="24"/>
          <w:szCs w:val="24"/>
        </w:rPr>
        <w:t xml:space="preserve"> as amended by the Decree of the Minister of Communication and Information Technology Number 23/P</w:t>
      </w:r>
      <w:r w:rsidRPr="00E705FC">
        <w:rPr>
          <w:rFonts w:ascii="Arial" w:hAnsi="Arial" w:cs="Arial"/>
          <w:sz w:val="24"/>
          <w:szCs w:val="24"/>
        </w:rPr>
        <w:t>ER</w:t>
      </w:r>
      <w:r w:rsidR="00785733" w:rsidRPr="00E705FC">
        <w:rPr>
          <w:rFonts w:ascii="Arial" w:hAnsi="Arial" w:cs="Arial"/>
          <w:sz w:val="24"/>
          <w:szCs w:val="24"/>
        </w:rPr>
        <w:t>/M.K</w:t>
      </w:r>
      <w:r w:rsidRPr="00E705FC">
        <w:rPr>
          <w:rFonts w:ascii="Arial" w:hAnsi="Arial" w:cs="Arial"/>
          <w:sz w:val="24"/>
          <w:szCs w:val="24"/>
        </w:rPr>
        <w:t>OMINFO</w:t>
      </w:r>
      <w:r w:rsidR="00785733" w:rsidRPr="00E705FC">
        <w:rPr>
          <w:rFonts w:ascii="Arial" w:hAnsi="Arial" w:cs="Arial"/>
          <w:sz w:val="24"/>
          <w:szCs w:val="24"/>
        </w:rPr>
        <w:t>/12/2010</w:t>
      </w:r>
      <w:r w:rsidRPr="00E705FC">
        <w:rPr>
          <w:rFonts w:ascii="Arial" w:hAnsi="Arial" w:cs="Arial"/>
          <w:sz w:val="24"/>
          <w:szCs w:val="24"/>
        </w:rPr>
        <w:t xml:space="preserve"> on Amendment to the Decree of the Minister of Communication and Information Technology Number 17/PER/M.KOMINFO/10/2005 on Procedure of </w:t>
      </w:r>
      <w:r w:rsidR="00407E37" w:rsidRPr="00E705FC">
        <w:rPr>
          <w:rFonts w:ascii="Arial" w:hAnsi="Arial" w:cs="Arial"/>
          <w:sz w:val="24"/>
          <w:szCs w:val="24"/>
        </w:rPr>
        <w:t>Licensing and Operational Provision of Radio Frequency Spectrum Usage;</w:t>
      </w:r>
    </w:p>
    <w:p w:rsidR="00785733" w:rsidRPr="00E705FC" w:rsidRDefault="00407E37" w:rsidP="00407E37">
      <w:pPr>
        <w:spacing w:after="0" w:line="240" w:lineRule="auto"/>
        <w:ind w:left="2070"/>
        <w:jc w:val="both"/>
        <w:rPr>
          <w:rFonts w:ascii="Arial" w:hAnsi="Arial" w:cs="Arial"/>
          <w:sz w:val="24"/>
          <w:szCs w:val="24"/>
        </w:rPr>
      </w:pPr>
      <w:r w:rsidRPr="00E705FC">
        <w:rPr>
          <w:rFonts w:ascii="Arial" w:hAnsi="Arial" w:cs="Arial"/>
          <w:sz w:val="24"/>
          <w:szCs w:val="24"/>
        </w:rPr>
        <w:t xml:space="preserve"> </w:t>
      </w:r>
    </w:p>
    <w:p w:rsidR="00495430" w:rsidRPr="00E705FC" w:rsidRDefault="00785733" w:rsidP="00785733">
      <w:pPr>
        <w:numPr>
          <w:ilvl w:val="0"/>
          <w:numId w:val="1"/>
        </w:numPr>
        <w:spacing w:after="0" w:line="240" w:lineRule="auto"/>
        <w:jc w:val="both"/>
        <w:rPr>
          <w:rFonts w:ascii="Arial" w:hAnsi="Arial" w:cs="Arial"/>
          <w:sz w:val="24"/>
          <w:szCs w:val="24"/>
        </w:rPr>
      </w:pPr>
      <w:r w:rsidRPr="00E705FC">
        <w:rPr>
          <w:rFonts w:ascii="Arial" w:hAnsi="Arial" w:cs="Arial"/>
          <w:sz w:val="24"/>
          <w:szCs w:val="24"/>
        </w:rPr>
        <w:t>Decree of the Minister of Communication and Information Technology Number 19/P</w:t>
      </w:r>
      <w:r w:rsidR="00407E37" w:rsidRPr="00E705FC">
        <w:rPr>
          <w:rFonts w:ascii="Arial" w:hAnsi="Arial" w:cs="Arial"/>
          <w:sz w:val="24"/>
          <w:szCs w:val="24"/>
        </w:rPr>
        <w:t>ER</w:t>
      </w:r>
      <w:r w:rsidRPr="00E705FC">
        <w:rPr>
          <w:rFonts w:ascii="Arial" w:hAnsi="Arial" w:cs="Arial"/>
          <w:sz w:val="24"/>
          <w:szCs w:val="24"/>
        </w:rPr>
        <w:t>/M.K</w:t>
      </w:r>
      <w:r w:rsidR="00407E37" w:rsidRPr="00E705FC">
        <w:rPr>
          <w:rFonts w:ascii="Arial" w:hAnsi="Arial" w:cs="Arial"/>
          <w:sz w:val="24"/>
          <w:szCs w:val="24"/>
        </w:rPr>
        <w:t>OMINFO</w:t>
      </w:r>
      <w:r w:rsidRPr="00E705FC">
        <w:rPr>
          <w:rFonts w:ascii="Arial" w:hAnsi="Arial" w:cs="Arial"/>
          <w:sz w:val="24"/>
          <w:szCs w:val="24"/>
        </w:rPr>
        <w:t xml:space="preserve">/10/2005 on Guideline for the Implementation of Tariffs on Non-Tax State Income from License Fee of Radio Frequency </w:t>
      </w:r>
      <w:r w:rsidR="00495430" w:rsidRPr="00E705FC">
        <w:rPr>
          <w:rFonts w:ascii="Arial" w:hAnsi="Arial" w:cs="Arial"/>
          <w:sz w:val="24"/>
          <w:szCs w:val="24"/>
        </w:rPr>
        <w:t xml:space="preserve">Spectrum, </w:t>
      </w:r>
      <w:r w:rsidRPr="00E705FC">
        <w:rPr>
          <w:rFonts w:ascii="Arial" w:hAnsi="Arial" w:cs="Arial"/>
          <w:sz w:val="24"/>
          <w:szCs w:val="24"/>
        </w:rPr>
        <w:t xml:space="preserve">as amended </w:t>
      </w:r>
      <w:r w:rsidR="00495430" w:rsidRPr="00E705FC">
        <w:rPr>
          <w:rFonts w:ascii="Arial" w:hAnsi="Arial" w:cs="Arial"/>
          <w:sz w:val="24"/>
          <w:szCs w:val="24"/>
        </w:rPr>
        <w:t xml:space="preserve">several times, the </w:t>
      </w:r>
      <w:r w:rsidRPr="00E705FC">
        <w:rPr>
          <w:rFonts w:ascii="Arial" w:hAnsi="Arial" w:cs="Arial"/>
          <w:sz w:val="24"/>
          <w:szCs w:val="24"/>
        </w:rPr>
        <w:t>latest by the Decree of the Minister of Communication and Information Technology Number 2</w:t>
      </w:r>
      <w:r w:rsidR="00495430" w:rsidRPr="00E705FC">
        <w:rPr>
          <w:rFonts w:ascii="Arial" w:hAnsi="Arial" w:cs="Arial"/>
          <w:sz w:val="24"/>
          <w:szCs w:val="24"/>
        </w:rPr>
        <w:t>4</w:t>
      </w:r>
      <w:r w:rsidRPr="00E705FC">
        <w:rPr>
          <w:rFonts w:ascii="Arial" w:hAnsi="Arial" w:cs="Arial"/>
          <w:sz w:val="24"/>
          <w:szCs w:val="24"/>
        </w:rPr>
        <w:t>/PER/M.KOMINFO/</w:t>
      </w:r>
      <w:r w:rsidR="00495430" w:rsidRPr="00E705FC">
        <w:rPr>
          <w:rFonts w:ascii="Arial" w:hAnsi="Arial" w:cs="Arial"/>
          <w:sz w:val="24"/>
          <w:szCs w:val="24"/>
        </w:rPr>
        <w:t>12</w:t>
      </w:r>
      <w:r w:rsidRPr="00E705FC">
        <w:rPr>
          <w:rFonts w:ascii="Arial" w:hAnsi="Arial" w:cs="Arial"/>
          <w:sz w:val="24"/>
          <w:szCs w:val="24"/>
        </w:rPr>
        <w:t>/20</w:t>
      </w:r>
      <w:r w:rsidR="00495430" w:rsidRPr="00E705FC">
        <w:rPr>
          <w:rFonts w:ascii="Arial" w:hAnsi="Arial" w:cs="Arial"/>
          <w:sz w:val="24"/>
          <w:szCs w:val="24"/>
        </w:rPr>
        <w:t xml:space="preserve">10 on Third Amendment to the Decree of  the Minister of Communication and Information Technology Number 19/PER/M.KOMINFO/10/2005 on Guideline for the Implementation of Tariffs on Non-Tax State Income from License Fee of Radio Frequency Spectrum;  </w:t>
      </w:r>
    </w:p>
    <w:p w:rsidR="00785733" w:rsidRPr="00E705FC" w:rsidRDefault="00785733" w:rsidP="00785733">
      <w:pPr>
        <w:spacing w:after="0" w:line="240" w:lineRule="auto"/>
        <w:ind w:left="2160"/>
        <w:jc w:val="both"/>
        <w:rPr>
          <w:rFonts w:ascii="Arial" w:hAnsi="Arial" w:cs="Arial"/>
          <w:sz w:val="24"/>
          <w:szCs w:val="24"/>
        </w:rPr>
      </w:pPr>
      <w:r w:rsidRPr="00E705FC">
        <w:rPr>
          <w:rFonts w:ascii="Arial" w:hAnsi="Arial" w:cs="Arial"/>
          <w:sz w:val="24"/>
          <w:szCs w:val="24"/>
        </w:rPr>
        <w:t xml:space="preserve">   </w:t>
      </w:r>
    </w:p>
    <w:p w:rsidR="00785733" w:rsidRPr="00E705FC" w:rsidRDefault="00785733" w:rsidP="00785733">
      <w:pPr>
        <w:numPr>
          <w:ilvl w:val="0"/>
          <w:numId w:val="1"/>
        </w:numPr>
        <w:spacing w:after="0" w:line="240" w:lineRule="auto"/>
        <w:jc w:val="both"/>
        <w:rPr>
          <w:rFonts w:ascii="Arial" w:hAnsi="Arial" w:cs="Arial"/>
          <w:sz w:val="24"/>
          <w:szCs w:val="24"/>
        </w:rPr>
      </w:pPr>
      <w:r w:rsidRPr="00E705FC">
        <w:rPr>
          <w:rFonts w:ascii="Arial" w:hAnsi="Arial" w:cs="Arial"/>
          <w:sz w:val="24"/>
          <w:szCs w:val="24"/>
        </w:rPr>
        <w:t>Decree of the Minister of Communication and Information Technology Number 01/PER/M.K</w:t>
      </w:r>
      <w:r w:rsidR="00495430" w:rsidRPr="00E705FC">
        <w:rPr>
          <w:rFonts w:ascii="Arial" w:hAnsi="Arial" w:cs="Arial"/>
          <w:sz w:val="24"/>
          <w:szCs w:val="24"/>
        </w:rPr>
        <w:t>OMINFO</w:t>
      </w:r>
      <w:r w:rsidRPr="00E705FC">
        <w:rPr>
          <w:rFonts w:ascii="Arial" w:hAnsi="Arial" w:cs="Arial"/>
          <w:sz w:val="24"/>
          <w:szCs w:val="24"/>
        </w:rPr>
        <w:t xml:space="preserve">/1/2006 on Structuring of Radio Frequency Band of 2.1 GHz for the Provision of IMT-2000 Cellular Mobile Network as amended </w:t>
      </w:r>
      <w:r w:rsidR="00495430" w:rsidRPr="00E705FC">
        <w:rPr>
          <w:rFonts w:ascii="Arial" w:hAnsi="Arial" w:cs="Arial"/>
          <w:sz w:val="24"/>
          <w:szCs w:val="24"/>
        </w:rPr>
        <w:t>several times, the latest by</w:t>
      </w:r>
      <w:r w:rsidRPr="00E705FC">
        <w:rPr>
          <w:rFonts w:ascii="Arial" w:hAnsi="Arial" w:cs="Arial"/>
          <w:sz w:val="24"/>
          <w:szCs w:val="24"/>
        </w:rPr>
        <w:t xml:space="preserve"> the Decree of the Minister of Communication and Information Technology Number </w:t>
      </w:r>
      <w:r w:rsidR="00495430" w:rsidRPr="00E705FC">
        <w:rPr>
          <w:rFonts w:ascii="Arial" w:hAnsi="Arial" w:cs="Arial"/>
          <w:sz w:val="24"/>
          <w:szCs w:val="24"/>
        </w:rPr>
        <w:t>31 Year 2012  on Second Amendment to the Decree of the Minister of Communication and Information Technology Number 01/PER/M.KOMINFO/1/2006 on Structuring of Radio Frequency Band of 2.1 GHz for the Provision of IMT-2000 Cellular Mobile Network</w:t>
      </w:r>
      <w:r w:rsidRPr="00E705FC">
        <w:rPr>
          <w:rFonts w:ascii="Arial" w:hAnsi="Arial" w:cs="Arial"/>
          <w:sz w:val="24"/>
          <w:szCs w:val="24"/>
        </w:rPr>
        <w:t>;</w:t>
      </w:r>
    </w:p>
    <w:p w:rsidR="00785733" w:rsidRPr="00E705FC" w:rsidRDefault="00785733" w:rsidP="00785733">
      <w:pPr>
        <w:spacing w:after="0" w:line="240" w:lineRule="auto"/>
        <w:ind w:left="2160"/>
        <w:jc w:val="both"/>
        <w:rPr>
          <w:rFonts w:ascii="Arial" w:hAnsi="Arial" w:cs="Arial"/>
          <w:sz w:val="24"/>
          <w:szCs w:val="24"/>
        </w:rPr>
      </w:pPr>
    </w:p>
    <w:p w:rsidR="00785733" w:rsidRPr="00E705FC" w:rsidRDefault="00785733" w:rsidP="00785733">
      <w:pPr>
        <w:numPr>
          <w:ilvl w:val="0"/>
          <w:numId w:val="1"/>
        </w:numPr>
        <w:spacing w:after="0" w:line="240" w:lineRule="auto"/>
        <w:jc w:val="both"/>
        <w:rPr>
          <w:rFonts w:ascii="Arial" w:hAnsi="Arial" w:cs="Arial"/>
          <w:sz w:val="24"/>
          <w:szCs w:val="24"/>
        </w:rPr>
      </w:pPr>
      <w:r w:rsidRPr="00E705FC">
        <w:rPr>
          <w:rFonts w:ascii="Arial" w:hAnsi="Arial" w:cs="Arial"/>
          <w:sz w:val="24"/>
          <w:szCs w:val="24"/>
        </w:rPr>
        <w:t>Decree of the Minister of Communication and Information Technology Number 0</w:t>
      </w:r>
      <w:r w:rsidR="00C734F3" w:rsidRPr="00E705FC">
        <w:rPr>
          <w:rFonts w:ascii="Arial" w:hAnsi="Arial" w:cs="Arial"/>
          <w:sz w:val="24"/>
          <w:szCs w:val="24"/>
        </w:rPr>
        <w:t>4</w:t>
      </w:r>
      <w:r w:rsidRPr="00E705FC">
        <w:rPr>
          <w:rFonts w:ascii="Arial" w:hAnsi="Arial" w:cs="Arial"/>
          <w:sz w:val="24"/>
          <w:szCs w:val="24"/>
        </w:rPr>
        <w:t>/P</w:t>
      </w:r>
      <w:r w:rsidR="00C734F3" w:rsidRPr="00E705FC">
        <w:rPr>
          <w:rFonts w:ascii="Arial" w:hAnsi="Arial" w:cs="Arial"/>
          <w:sz w:val="24"/>
          <w:szCs w:val="24"/>
        </w:rPr>
        <w:t>ER</w:t>
      </w:r>
      <w:r w:rsidRPr="00E705FC">
        <w:rPr>
          <w:rFonts w:ascii="Arial" w:hAnsi="Arial" w:cs="Arial"/>
          <w:sz w:val="24"/>
          <w:szCs w:val="24"/>
        </w:rPr>
        <w:t>/M.K</w:t>
      </w:r>
      <w:r w:rsidR="00C734F3" w:rsidRPr="00E705FC">
        <w:rPr>
          <w:rFonts w:ascii="Arial" w:hAnsi="Arial" w:cs="Arial"/>
          <w:sz w:val="24"/>
          <w:szCs w:val="24"/>
        </w:rPr>
        <w:t>OMINFO</w:t>
      </w:r>
      <w:r w:rsidRPr="00E705FC">
        <w:rPr>
          <w:rFonts w:ascii="Arial" w:hAnsi="Arial" w:cs="Arial"/>
          <w:sz w:val="24"/>
          <w:szCs w:val="24"/>
        </w:rPr>
        <w:t xml:space="preserve">/1/2006 on </w:t>
      </w:r>
      <w:r w:rsidR="00C734F3" w:rsidRPr="00E705FC">
        <w:rPr>
          <w:rFonts w:ascii="Arial" w:hAnsi="Arial" w:cs="Arial"/>
          <w:sz w:val="24"/>
          <w:szCs w:val="24"/>
        </w:rPr>
        <w:t xml:space="preserve">Procedure </w:t>
      </w:r>
      <w:r w:rsidR="00C734F3" w:rsidRPr="00E705FC">
        <w:rPr>
          <w:rFonts w:ascii="Arial" w:hAnsi="Arial" w:cs="Arial"/>
          <w:sz w:val="24"/>
          <w:szCs w:val="24"/>
        </w:rPr>
        <w:lastRenderedPageBreak/>
        <w:t>of Auction of Radio Frequency Band of 2.1. GHz for the Provision of IMT-2000 Cellular Mobile Network;</w:t>
      </w:r>
    </w:p>
    <w:p w:rsidR="00785733" w:rsidRPr="00E705FC" w:rsidRDefault="00785733" w:rsidP="00785733">
      <w:pPr>
        <w:spacing w:after="0" w:line="240" w:lineRule="auto"/>
        <w:ind w:left="2160"/>
        <w:jc w:val="both"/>
        <w:rPr>
          <w:rFonts w:ascii="Arial" w:hAnsi="Arial" w:cs="Arial"/>
          <w:sz w:val="24"/>
          <w:szCs w:val="24"/>
        </w:rPr>
      </w:pPr>
    </w:p>
    <w:p w:rsidR="00785733" w:rsidRPr="00E705FC" w:rsidRDefault="00785733" w:rsidP="00785733">
      <w:pPr>
        <w:numPr>
          <w:ilvl w:val="0"/>
          <w:numId w:val="1"/>
        </w:numPr>
        <w:spacing w:after="0" w:line="240" w:lineRule="auto"/>
        <w:jc w:val="both"/>
        <w:rPr>
          <w:rFonts w:ascii="Arial" w:hAnsi="Arial" w:cs="Arial"/>
          <w:sz w:val="24"/>
          <w:szCs w:val="24"/>
        </w:rPr>
      </w:pPr>
      <w:r w:rsidRPr="00E705FC">
        <w:rPr>
          <w:rFonts w:ascii="Arial" w:hAnsi="Arial" w:cs="Arial"/>
          <w:sz w:val="24"/>
          <w:szCs w:val="24"/>
        </w:rPr>
        <w:t>Decree of the Minister of Communication and Information Technology Number 0</w:t>
      </w:r>
      <w:r w:rsidR="00C734F3" w:rsidRPr="00E705FC">
        <w:rPr>
          <w:rFonts w:ascii="Arial" w:hAnsi="Arial" w:cs="Arial"/>
          <w:sz w:val="24"/>
          <w:szCs w:val="24"/>
        </w:rPr>
        <w:t>7</w:t>
      </w:r>
      <w:r w:rsidRPr="00E705FC">
        <w:rPr>
          <w:rFonts w:ascii="Arial" w:hAnsi="Arial" w:cs="Arial"/>
          <w:sz w:val="24"/>
          <w:szCs w:val="24"/>
        </w:rPr>
        <w:t>/P</w:t>
      </w:r>
      <w:r w:rsidR="00C734F3" w:rsidRPr="00E705FC">
        <w:rPr>
          <w:rFonts w:ascii="Arial" w:hAnsi="Arial" w:cs="Arial"/>
          <w:sz w:val="24"/>
          <w:szCs w:val="24"/>
        </w:rPr>
        <w:t>ER</w:t>
      </w:r>
      <w:r w:rsidRPr="00E705FC">
        <w:rPr>
          <w:rFonts w:ascii="Arial" w:hAnsi="Arial" w:cs="Arial"/>
          <w:sz w:val="24"/>
          <w:szCs w:val="24"/>
        </w:rPr>
        <w:t>/M.K</w:t>
      </w:r>
      <w:r w:rsidR="00C734F3" w:rsidRPr="00E705FC">
        <w:rPr>
          <w:rFonts w:ascii="Arial" w:hAnsi="Arial" w:cs="Arial"/>
          <w:sz w:val="24"/>
          <w:szCs w:val="24"/>
        </w:rPr>
        <w:t>OMINFO</w:t>
      </w:r>
      <w:r w:rsidRPr="00E705FC">
        <w:rPr>
          <w:rFonts w:ascii="Arial" w:hAnsi="Arial" w:cs="Arial"/>
          <w:sz w:val="24"/>
          <w:szCs w:val="24"/>
        </w:rPr>
        <w:t>/</w:t>
      </w:r>
      <w:r w:rsidR="00C734F3" w:rsidRPr="00E705FC">
        <w:rPr>
          <w:rFonts w:ascii="Arial" w:hAnsi="Arial" w:cs="Arial"/>
          <w:sz w:val="24"/>
          <w:szCs w:val="24"/>
        </w:rPr>
        <w:t>2</w:t>
      </w:r>
      <w:r w:rsidRPr="00E705FC">
        <w:rPr>
          <w:rFonts w:ascii="Arial" w:hAnsi="Arial" w:cs="Arial"/>
          <w:sz w:val="24"/>
          <w:szCs w:val="24"/>
        </w:rPr>
        <w:t xml:space="preserve">/2006 on </w:t>
      </w:r>
      <w:r w:rsidR="00C734F3" w:rsidRPr="00E705FC">
        <w:rPr>
          <w:rFonts w:ascii="Arial" w:hAnsi="Arial" w:cs="Arial"/>
          <w:sz w:val="24"/>
          <w:szCs w:val="24"/>
        </w:rPr>
        <w:t>Use of Radio Frequency Band of 2.1. GHz for the Provision of Cellular Mobile Network, as amended several times, the latest by the Decree of the Minister of Communication and Information Technology Number 32 Year 2012 on Second Amendment to the Decree of the Minister of Communication and Information Technology Number 07/PER/M.KOMINFO/2/2006 on Use of Radio Frequency Band of 2.1. GHz for the Provision of Cellular Mobile Network</w:t>
      </w:r>
    </w:p>
    <w:p w:rsidR="00785733" w:rsidRPr="00E705FC" w:rsidRDefault="00785733" w:rsidP="00785733">
      <w:pPr>
        <w:spacing w:after="0" w:line="240" w:lineRule="auto"/>
        <w:ind w:left="2160"/>
        <w:jc w:val="both"/>
        <w:rPr>
          <w:rFonts w:ascii="Arial" w:hAnsi="Arial" w:cs="Arial"/>
          <w:sz w:val="24"/>
          <w:szCs w:val="24"/>
        </w:rPr>
      </w:pPr>
    </w:p>
    <w:p w:rsidR="00785733" w:rsidRPr="00E705FC" w:rsidRDefault="00785733" w:rsidP="00785733">
      <w:pPr>
        <w:numPr>
          <w:ilvl w:val="0"/>
          <w:numId w:val="1"/>
        </w:numPr>
        <w:spacing w:after="0" w:line="240" w:lineRule="auto"/>
        <w:jc w:val="both"/>
        <w:rPr>
          <w:rFonts w:ascii="Arial" w:hAnsi="Arial" w:cs="Arial"/>
          <w:sz w:val="24"/>
          <w:szCs w:val="24"/>
        </w:rPr>
      </w:pPr>
      <w:r w:rsidRPr="00E705FC">
        <w:rPr>
          <w:rFonts w:ascii="Arial" w:hAnsi="Arial" w:cs="Arial"/>
          <w:sz w:val="24"/>
          <w:szCs w:val="24"/>
        </w:rPr>
        <w:t>Dec</w:t>
      </w:r>
      <w:r w:rsidR="009A7004" w:rsidRPr="00E705FC">
        <w:rPr>
          <w:rFonts w:ascii="Arial" w:hAnsi="Arial" w:cs="Arial"/>
          <w:sz w:val="24"/>
          <w:szCs w:val="24"/>
        </w:rPr>
        <w:t>ision</w:t>
      </w:r>
      <w:r w:rsidRPr="00E705FC">
        <w:rPr>
          <w:rFonts w:ascii="Arial" w:hAnsi="Arial" w:cs="Arial"/>
          <w:sz w:val="24"/>
          <w:szCs w:val="24"/>
        </w:rPr>
        <w:t xml:space="preserve"> of the Minister of Communication and Information Technology Number </w:t>
      </w:r>
      <w:r w:rsidR="009A7004" w:rsidRPr="00E705FC">
        <w:rPr>
          <w:rFonts w:ascii="Arial" w:hAnsi="Arial" w:cs="Arial"/>
          <w:sz w:val="24"/>
          <w:szCs w:val="24"/>
        </w:rPr>
        <w:t>29</w:t>
      </w:r>
      <w:r w:rsidRPr="00E705FC">
        <w:rPr>
          <w:rFonts w:ascii="Arial" w:hAnsi="Arial" w:cs="Arial"/>
          <w:sz w:val="24"/>
          <w:szCs w:val="24"/>
        </w:rPr>
        <w:t>/</w:t>
      </w:r>
      <w:r w:rsidR="009A7004" w:rsidRPr="00E705FC">
        <w:rPr>
          <w:rFonts w:ascii="Arial" w:hAnsi="Arial" w:cs="Arial"/>
          <w:sz w:val="24"/>
          <w:szCs w:val="24"/>
        </w:rPr>
        <w:t>KEP</w:t>
      </w:r>
      <w:r w:rsidRPr="00E705FC">
        <w:rPr>
          <w:rFonts w:ascii="Arial" w:hAnsi="Arial" w:cs="Arial"/>
          <w:sz w:val="24"/>
          <w:szCs w:val="24"/>
        </w:rPr>
        <w:t>/M.KOMINFO/</w:t>
      </w:r>
      <w:r w:rsidR="009A7004" w:rsidRPr="00E705FC">
        <w:rPr>
          <w:rFonts w:ascii="Arial" w:hAnsi="Arial" w:cs="Arial"/>
          <w:sz w:val="24"/>
          <w:szCs w:val="24"/>
        </w:rPr>
        <w:t>03</w:t>
      </w:r>
      <w:r w:rsidRPr="00E705FC">
        <w:rPr>
          <w:rFonts w:ascii="Arial" w:hAnsi="Arial" w:cs="Arial"/>
          <w:sz w:val="24"/>
          <w:szCs w:val="24"/>
        </w:rPr>
        <w:t xml:space="preserve">/2006 on </w:t>
      </w:r>
      <w:r w:rsidR="009A7004" w:rsidRPr="00E705FC">
        <w:rPr>
          <w:rFonts w:ascii="Arial" w:hAnsi="Arial" w:cs="Arial"/>
          <w:sz w:val="24"/>
          <w:szCs w:val="24"/>
        </w:rPr>
        <w:t xml:space="preserve">the Provision of Allocation </w:t>
      </w:r>
      <w:r w:rsidR="0024722B" w:rsidRPr="00E705FC">
        <w:rPr>
          <w:rFonts w:ascii="Arial" w:hAnsi="Arial" w:cs="Arial"/>
          <w:sz w:val="24"/>
          <w:szCs w:val="24"/>
        </w:rPr>
        <w:t xml:space="preserve">of </w:t>
      </w:r>
      <w:r w:rsidRPr="00E705FC">
        <w:rPr>
          <w:rFonts w:ascii="Arial" w:hAnsi="Arial" w:cs="Arial"/>
          <w:sz w:val="24"/>
          <w:szCs w:val="24"/>
        </w:rPr>
        <w:t xml:space="preserve">Radio Frequency Band </w:t>
      </w:r>
      <w:r w:rsidR="009A7004" w:rsidRPr="00E705FC">
        <w:rPr>
          <w:rFonts w:ascii="Arial" w:hAnsi="Arial" w:cs="Arial"/>
          <w:sz w:val="24"/>
          <w:szCs w:val="24"/>
        </w:rPr>
        <w:t>and Payment of Tariff of the License f</w:t>
      </w:r>
      <w:r w:rsidR="0024722B" w:rsidRPr="00E705FC">
        <w:rPr>
          <w:rFonts w:ascii="Arial" w:hAnsi="Arial" w:cs="Arial"/>
          <w:sz w:val="24"/>
          <w:szCs w:val="24"/>
        </w:rPr>
        <w:t>or</w:t>
      </w:r>
      <w:r w:rsidR="009A7004" w:rsidRPr="00E705FC">
        <w:rPr>
          <w:rFonts w:ascii="Arial" w:hAnsi="Arial" w:cs="Arial"/>
          <w:sz w:val="24"/>
          <w:szCs w:val="24"/>
        </w:rPr>
        <w:t xml:space="preserve"> Radio </w:t>
      </w:r>
      <w:r w:rsidR="0024722B" w:rsidRPr="00E705FC">
        <w:rPr>
          <w:rFonts w:ascii="Arial" w:hAnsi="Arial" w:cs="Arial"/>
          <w:sz w:val="24"/>
          <w:szCs w:val="24"/>
        </w:rPr>
        <w:t>F</w:t>
      </w:r>
      <w:r w:rsidR="009A7004" w:rsidRPr="00E705FC">
        <w:rPr>
          <w:rFonts w:ascii="Arial" w:hAnsi="Arial" w:cs="Arial"/>
          <w:sz w:val="24"/>
          <w:szCs w:val="24"/>
        </w:rPr>
        <w:t>requency Spectrum Band Usage for Providers of IMT-2000 Cellular Mobile Network at Radio Frequency Band of 2.1. GHz;</w:t>
      </w:r>
    </w:p>
    <w:p w:rsidR="00785733" w:rsidRPr="00E705FC" w:rsidRDefault="00785733" w:rsidP="00785733">
      <w:pPr>
        <w:spacing w:after="0" w:line="240" w:lineRule="auto"/>
        <w:ind w:left="2160"/>
        <w:jc w:val="both"/>
        <w:rPr>
          <w:rFonts w:ascii="Arial" w:hAnsi="Arial" w:cs="Arial"/>
          <w:sz w:val="24"/>
          <w:szCs w:val="24"/>
        </w:rPr>
      </w:pPr>
    </w:p>
    <w:p w:rsidR="0024722B" w:rsidRPr="00E705FC" w:rsidRDefault="0024722B" w:rsidP="0024722B">
      <w:pPr>
        <w:numPr>
          <w:ilvl w:val="0"/>
          <w:numId w:val="1"/>
        </w:numPr>
        <w:spacing w:after="0" w:line="240" w:lineRule="auto"/>
        <w:jc w:val="both"/>
        <w:rPr>
          <w:rFonts w:ascii="Arial" w:hAnsi="Arial" w:cs="Arial"/>
          <w:sz w:val="24"/>
          <w:szCs w:val="24"/>
        </w:rPr>
      </w:pPr>
      <w:r w:rsidRPr="00E705FC">
        <w:rPr>
          <w:rFonts w:ascii="Arial" w:hAnsi="Arial" w:cs="Arial"/>
          <w:sz w:val="24"/>
          <w:szCs w:val="24"/>
        </w:rPr>
        <w:t xml:space="preserve">Decree of the Minister of Communication and Information Technology Number 17/PER/M.KOMINFO/10/2010 on Organization and Work Method of the </w:t>
      </w:r>
      <w:r w:rsidR="00F5517F">
        <w:rPr>
          <w:rFonts w:ascii="Arial" w:hAnsi="Arial" w:cs="Arial"/>
          <w:sz w:val="24"/>
          <w:szCs w:val="24"/>
        </w:rPr>
        <w:t xml:space="preserve">Ministry </w:t>
      </w:r>
      <w:r w:rsidRPr="00E705FC">
        <w:rPr>
          <w:rFonts w:ascii="Arial" w:hAnsi="Arial" w:cs="Arial"/>
          <w:sz w:val="24"/>
          <w:szCs w:val="24"/>
        </w:rPr>
        <w:t>of Communication and Information Technology;</w:t>
      </w:r>
    </w:p>
    <w:p w:rsidR="0024722B" w:rsidRPr="00E705FC" w:rsidRDefault="0024722B" w:rsidP="0024722B">
      <w:pPr>
        <w:spacing w:after="0" w:line="240" w:lineRule="auto"/>
        <w:ind w:left="2160"/>
        <w:jc w:val="both"/>
        <w:rPr>
          <w:rFonts w:ascii="Arial" w:hAnsi="Arial" w:cs="Arial"/>
          <w:sz w:val="24"/>
          <w:szCs w:val="24"/>
        </w:rPr>
      </w:pPr>
    </w:p>
    <w:p w:rsidR="0024722B" w:rsidRPr="00E705FC" w:rsidRDefault="0024722B" w:rsidP="0024722B">
      <w:pPr>
        <w:numPr>
          <w:ilvl w:val="0"/>
          <w:numId w:val="1"/>
        </w:numPr>
        <w:spacing w:after="0" w:line="240" w:lineRule="auto"/>
        <w:jc w:val="both"/>
        <w:rPr>
          <w:rFonts w:ascii="Arial" w:hAnsi="Arial" w:cs="Arial"/>
          <w:sz w:val="24"/>
          <w:szCs w:val="24"/>
        </w:rPr>
      </w:pPr>
      <w:r w:rsidRPr="00E705FC">
        <w:rPr>
          <w:rFonts w:ascii="Arial" w:hAnsi="Arial" w:cs="Arial"/>
          <w:sz w:val="24"/>
          <w:szCs w:val="24"/>
        </w:rPr>
        <w:t>Decree of the Minister of Communication and Information Technology Number 15/P</w:t>
      </w:r>
      <w:r w:rsidR="000B60E2" w:rsidRPr="00E705FC">
        <w:rPr>
          <w:rFonts w:ascii="Arial" w:hAnsi="Arial" w:cs="Arial"/>
          <w:sz w:val="24"/>
          <w:szCs w:val="24"/>
        </w:rPr>
        <w:t>ER</w:t>
      </w:r>
      <w:r w:rsidRPr="00E705FC">
        <w:rPr>
          <w:rFonts w:ascii="Arial" w:hAnsi="Arial" w:cs="Arial"/>
          <w:sz w:val="24"/>
          <w:szCs w:val="24"/>
        </w:rPr>
        <w:t>/M.K</w:t>
      </w:r>
      <w:r w:rsidR="000B60E2" w:rsidRPr="00E705FC">
        <w:rPr>
          <w:rFonts w:ascii="Arial" w:hAnsi="Arial" w:cs="Arial"/>
          <w:sz w:val="24"/>
          <w:szCs w:val="24"/>
        </w:rPr>
        <w:t>OMINFO</w:t>
      </w:r>
      <w:r w:rsidRPr="00E705FC">
        <w:rPr>
          <w:rFonts w:ascii="Arial" w:hAnsi="Arial" w:cs="Arial"/>
          <w:sz w:val="24"/>
          <w:szCs w:val="24"/>
        </w:rPr>
        <w:t>/6/2011 on Adjustment of Nomenclatures of a Number of Decisions/Decrees of the Minister of Communication and Information Technology which Regulate Special Material Contents in the Field of Post and Telecommunication;</w:t>
      </w:r>
    </w:p>
    <w:p w:rsidR="0024722B" w:rsidRPr="00E705FC" w:rsidRDefault="0024722B" w:rsidP="0024722B">
      <w:pPr>
        <w:spacing w:after="0" w:line="240" w:lineRule="auto"/>
        <w:ind w:left="2160"/>
        <w:jc w:val="both"/>
        <w:rPr>
          <w:rFonts w:ascii="Arial" w:hAnsi="Arial" w:cs="Arial"/>
          <w:sz w:val="24"/>
          <w:szCs w:val="24"/>
        </w:rPr>
      </w:pPr>
    </w:p>
    <w:p w:rsidR="00785733" w:rsidRPr="00E705FC" w:rsidRDefault="00785733" w:rsidP="00785733">
      <w:pPr>
        <w:numPr>
          <w:ilvl w:val="0"/>
          <w:numId w:val="1"/>
        </w:numPr>
        <w:spacing w:after="0" w:line="240" w:lineRule="auto"/>
        <w:jc w:val="both"/>
        <w:rPr>
          <w:rFonts w:ascii="Arial" w:hAnsi="Arial" w:cs="Arial"/>
          <w:sz w:val="24"/>
          <w:szCs w:val="24"/>
        </w:rPr>
      </w:pPr>
      <w:r w:rsidRPr="00E705FC">
        <w:rPr>
          <w:rFonts w:ascii="Arial" w:hAnsi="Arial" w:cs="Arial"/>
          <w:sz w:val="24"/>
          <w:szCs w:val="24"/>
        </w:rPr>
        <w:t xml:space="preserve">Decree of the Minister of Communication and Information Technology Number </w:t>
      </w:r>
      <w:r w:rsidR="000B60E2" w:rsidRPr="00E705FC">
        <w:rPr>
          <w:rFonts w:ascii="Arial" w:hAnsi="Arial" w:cs="Arial"/>
          <w:sz w:val="24"/>
          <w:szCs w:val="24"/>
        </w:rPr>
        <w:t>43 Year 2012  on Procedure of Selection  of Users of  Additional Radio Frequency Band at Radio Frequency Band of 2.1. GHz For the Provision of IMT-2000 Cellular Mobile Network,</w:t>
      </w:r>
    </w:p>
    <w:p w:rsidR="00785733" w:rsidRPr="00E705FC" w:rsidRDefault="00785733" w:rsidP="00785733">
      <w:pPr>
        <w:spacing w:after="0" w:line="240" w:lineRule="auto"/>
        <w:jc w:val="both"/>
        <w:rPr>
          <w:rFonts w:ascii="Arial" w:hAnsi="Arial" w:cs="Arial"/>
          <w:sz w:val="24"/>
          <w:szCs w:val="24"/>
        </w:rPr>
      </w:pPr>
      <w:r w:rsidRPr="00E705FC">
        <w:rPr>
          <w:rFonts w:ascii="Arial" w:hAnsi="Arial" w:cs="Arial"/>
          <w:sz w:val="24"/>
          <w:szCs w:val="24"/>
        </w:rPr>
        <w:t xml:space="preserve"> </w:t>
      </w:r>
    </w:p>
    <w:p w:rsidR="00785733" w:rsidRPr="00E705FC" w:rsidRDefault="00785733" w:rsidP="00785733">
      <w:pPr>
        <w:spacing w:after="0" w:line="240" w:lineRule="auto"/>
        <w:ind w:left="2160"/>
        <w:jc w:val="both"/>
        <w:rPr>
          <w:rFonts w:ascii="Arial" w:hAnsi="Arial" w:cs="Arial"/>
          <w:sz w:val="24"/>
          <w:szCs w:val="24"/>
        </w:rPr>
      </w:pPr>
    </w:p>
    <w:p w:rsidR="00785733" w:rsidRPr="00E705FC" w:rsidRDefault="00785733" w:rsidP="00785733">
      <w:pPr>
        <w:spacing w:after="0" w:line="240" w:lineRule="auto"/>
        <w:ind w:left="2160" w:hanging="2160"/>
        <w:jc w:val="both"/>
        <w:rPr>
          <w:rFonts w:ascii="Arial" w:hAnsi="Arial" w:cs="Arial"/>
          <w:sz w:val="24"/>
          <w:szCs w:val="24"/>
        </w:rPr>
      </w:pPr>
      <w:r w:rsidRPr="00E705FC">
        <w:rPr>
          <w:rFonts w:ascii="Arial" w:hAnsi="Arial" w:cs="Arial"/>
          <w:sz w:val="24"/>
          <w:szCs w:val="24"/>
        </w:rPr>
        <w:t>Noting :</w:t>
      </w:r>
      <w:r w:rsidRPr="00E705FC">
        <w:rPr>
          <w:rFonts w:ascii="Arial" w:hAnsi="Arial" w:cs="Arial"/>
          <w:sz w:val="24"/>
          <w:szCs w:val="24"/>
        </w:rPr>
        <w:tab/>
      </w:r>
      <w:r w:rsidR="005C610F">
        <w:rPr>
          <w:rFonts w:ascii="Arial" w:hAnsi="Arial" w:cs="Arial"/>
          <w:sz w:val="24"/>
          <w:szCs w:val="24"/>
        </w:rPr>
        <w:t>T</w:t>
      </w:r>
      <w:r w:rsidRPr="00E705FC">
        <w:rPr>
          <w:rFonts w:ascii="Arial" w:hAnsi="Arial" w:cs="Arial"/>
          <w:sz w:val="24"/>
          <w:szCs w:val="24"/>
        </w:rPr>
        <w:t xml:space="preserve">he Decision of the Meeting of the Council of Bank Indonesia Governors of the Period of </w:t>
      </w:r>
      <w:r w:rsidR="00E705FC" w:rsidRPr="00E705FC">
        <w:rPr>
          <w:rFonts w:ascii="Arial" w:hAnsi="Arial" w:cs="Arial"/>
          <w:sz w:val="24"/>
          <w:szCs w:val="24"/>
        </w:rPr>
        <w:t>12</w:t>
      </w:r>
      <w:r w:rsidRPr="00E705FC">
        <w:rPr>
          <w:rFonts w:ascii="Arial" w:hAnsi="Arial" w:cs="Arial"/>
          <w:sz w:val="24"/>
          <w:szCs w:val="24"/>
        </w:rPr>
        <w:t xml:space="preserve"> January 201</w:t>
      </w:r>
      <w:r w:rsidR="00E705FC" w:rsidRPr="00E705FC">
        <w:rPr>
          <w:rFonts w:ascii="Arial" w:hAnsi="Arial" w:cs="Arial"/>
          <w:sz w:val="24"/>
          <w:szCs w:val="24"/>
        </w:rPr>
        <w:t>2</w:t>
      </w:r>
      <w:r w:rsidRPr="00E705FC">
        <w:rPr>
          <w:rFonts w:ascii="Arial" w:hAnsi="Arial" w:cs="Arial"/>
          <w:sz w:val="24"/>
          <w:szCs w:val="24"/>
        </w:rPr>
        <w:t xml:space="preserve"> </w:t>
      </w:r>
      <w:r w:rsidR="00E705FC" w:rsidRPr="00E705FC">
        <w:rPr>
          <w:rFonts w:ascii="Arial" w:hAnsi="Arial" w:cs="Arial"/>
          <w:sz w:val="24"/>
          <w:szCs w:val="24"/>
        </w:rPr>
        <w:t xml:space="preserve">up </w:t>
      </w:r>
      <w:r w:rsidRPr="00E705FC">
        <w:rPr>
          <w:rFonts w:ascii="Arial" w:hAnsi="Arial" w:cs="Arial"/>
          <w:sz w:val="24"/>
          <w:szCs w:val="24"/>
        </w:rPr>
        <w:t xml:space="preserve">to the Period of </w:t>
      </w:r>
      <w:r w:rsidR="00E705FC" w:rsidRPr="00E705FC">
        <w:rPr>
          <w:rFonts w:ascii="Arial" w:hAnsi="Arial" w:cs="Arial"/>
          <w:sz w:val="24"/>
          <w:szCs w:val="24"/>
        </w:rPr>
        <w:t>11</w:t>
      </w:r>
      <w:r w:rsidRPr="00E705FC">
        <w:rPr>
          <w:rFonts w:ascii="Arial" w:hAnsi="Arial" w:cs="Arial"/>
          <w:sz w:val="24"/>
          <w:szCs w:val="24"/>
        </w:rPr>
        <w:t xml:space="preserve"> December 201</w:t>
      </w:r>
      <w:r w:rsidR="00E705FC" w:rsidRPr="00E705FC">
        <w:rPr>
          <w:rFonts w:ascii="Arial" w:hAnsi="Arial" w:cs="Arial"/>
          <w:sz w:val="24"/>
          <w:szCs w:val="24"/>
        </w:rPr>
        <w:t>2</w:t>
      </w:r>
      <w:r w:rsidRPr="00E705FC">
        <w:rPr>
          <w:rFonts w:ascii="Arial" w:hAnsi="Arial" w:cs="Arial"/>
          <w:sz w:val="24"/>
          <w:szCs w:val="24"/>
        </w:rPr>
        <w:t xml:space="preserve"> on Bank Indonesia </w:t>
      </w:r>
      <w:r w:rsidRPr="00E705FC">
        <w:rPr>
          <w:rFonts w:ascii="Arial" w:hAnsi="Arial" w:cs="Arial"/>
          <w:i/>
          <w:sz w:val="24"/>
          <w:szCs w:val="24"/>
        </w:rPr>
        <w:t>Rate.</w:t>
      </w:r>
      <w:r w:rsidRPr="00E705FC">
        <w:rPr>
          <w:rFonts w:ascii="Arial" w:hAnsi="Arial" w:cs="Arial"/>
          <w:sz w:val="24"/>
          <w:szCs w:val="24"/>
        </w:rPr>
        <w:t xml:space="preserve">            </w:t>
      </w:r>
    </w:p>
    <w:p w:rsidR="00785733" w:rsidRPr="00E705FC" w:rsidRDefault="00785733" w:rsidP="00785733">
      <w:pPr>
        <w:spacing w:after="0" w:line="240" w:lineRule="auto"/>
        <w:jc w:val="both"/>
        <w:rPr>
          <w:rFonts w:ascii="Arial" w:hAnsi="Arial" w:cs="Arial"/>
          <w:sz w:val="24"/>
          <w:szCs w:val="24"/>
        </w:rPr>
      </w:pPr>
      <w:r w:rsidRPr="00E705FC">
        <w:rPr>
          <w:rFonts w:ascii="Arial" w:hAnsi="Arial" w:cs="Arial"/>
          <w:sz w:val="24"/>
          <w:szCs w:val="24"/>
        </w:rPr>
        <w:t xml:space="preserve">                                        </w:t>
      </w:r>
    </w:p>
    <w:p w:rsidR="00785733" w:rsidRPr="00E705FC" w:rsidRDefault="00785733" w:rsidP="00785733">
      <w:pPr>
        <w:jc w:val="center"/>
        <w:rPr>
          <w:rFonts w:ascii="Arial" w:hAnsi="Arial" w:cs="Arial"/>
          <w:b/>
          <w:sz w:val="24"/>
          <w:szCs w:val="24"/>
        </w:rPr>
      </w:pPr>
    </w:p>
    <w:p w:rsidR="00785733" w:rsidRPr="00E705FC" w:rsidRDefault="00785733" w:rsidP="00785733">
      <w:pPr>
        <w:jc w:val="center"/>
        <w:rPr>
          <w:rFonts w:ascii="Arial" w:hAnsi="Arial" w:cs="Arial"/>
          <w:b/>
          <w:sz w:val="24"/>
          <w:szCs w:val="24"/>
        </w:rPr>
      </w:pPr>
      <w:r w:rsidRPr="00E705FC">
        <w:rPr>
          <w:rFonts w:ascii="Arial" w:hAnsi="Arial" w:cs="Arial"/>
          <w:b/>
          <w:sz w:val="24"/>
          <w:szCs w:val="24"/>
        </w:rPr>
        <w:t>DECIDES</w:t>
      </w:r>
    </w:p>
    <w:p w:rsidR="00785733" w:rsidRPr="00E705FC" w:rsidRDefault="00785733" w:rsidP="00785733">
      <w:pPr>
        <w:spacing w:after="0" w:line="240" w:lineRule="auto"/>
        <w:ind w:left="2160" w:hanging="2160"/>
        <w:jc w:val="both"/>
        <w:rPr>
          <w:rFonts w:ascii="Arial" w:hAnsi="Arial" w:cs="Arial"/>
          <w:b/>
          <w:sz w:val="24"/>
          <w:szCs w:val="24"/>
        </w:rPr>
      </w:pPr>
      <w:r w:rsidRPr="00E705FC">
        <w:rPr>
          <w:rFonts w:ascii="Arial" w:hAnsi="Arial" w:cs="Arial"/>
          <w:b/>
          <w:sz w:val="24"/>
          <w:szCs w:val="24"/>
        </w:rPr>
        <w:lastRenderedPageBreak/>
        <w:t xml:space="preserve">To issue   :    </w:t>
      </w:r>
      <w:r w:rsidRPr="00E705FC">
        <w:rPr>
          <w:rFonts w:ascii="Arial" w:hAnsi="Arial" w:cs="Arial"/>
          <w:b/>
          <w:sz w:val="24"/>
          <w:szCs w:val="24"/>
        </w:rPr>
        <w:tab/>
      </w:r>
      <w:r w:rsidR="00E705FC" w:rsidRPr="00E705FC">
        <w:rPr>
          <w:rFonts w:ascii="Arial" w:hAnsi="Arial" w:cs="Arial"/>
          <w:b/>
          <w:sz w:val="24"/>
          <w:szCs w:val="24"/>
        </w:rPr>
        <w:t xml:space="preserve">DECISION OF THE MINISTER OF COMMUNICATION AND INFORMATION TECHNOLOGY ON </w:t>
      </w:r>
      <w:r w:rsidRPr="00E705FC">
        <w:rPr>
          <w:rFonts w:ascii="Arial" w:hAnsi="Arial" w:cs="Arial"/>
          <w:b/>
          <w:sz w:val="24"/>
          <w:szCs w:val="24"/>
        </w:rPr>
        <w:t xml:space="preserve">FIXATION OF </w:t>
      </w:r>
      <w:r w:rsidR="00E705FC" w:rsidRPr="00E705FC">
        <w:rPr>
          <w:rFonts w:ascii="Arial" w:hAnsi="Arial" w:cs="Arial"/>
          <w:b/>
          <w:sz w:val="24"/>
          <w:szCs w:val="24"/>
        </w:rPr>
        <w:t>A</w:t>
      </w:r>
      <w:r w:rsidR="00F5517F">
        <w:rPr>
          <w:rFonts w:ascii="Arial" w:hAnsi="Arial" w:cs="Arial"/>
          <w:b/>
          <w:sz w:val="24"/>
          <w:szCs w:val="24"/>
        </w:rPr>
        <w:t xml:space="preserve"> S</w:t>
      </w:r>
      <w:r w:rsidR="00E705FC" w:rsidRPr="00E705FC">
        <w:rPr>
          <w:rFonts w:ascii="Arial" w:hAnsi="Arial" w:cs="Arial"/>
          <w:b/>
          <w:sz w:val="24"/>
          <w:szCs w:val="24"/>
        </w:rPr>
        <w:t xml:space="preserve">IMPLE AVERAGE OF </w:t>
      </w:r>
      <w:r w:rsidRPr="00E705FC">
        <w:rPr>
          <w:rFonts w:ascii="Arial" w:hAnsi="Arial" w:cs="Arial"/>
          <w:b/>
          <w:sz w:val="24"/>
          <w:szCs w:val="24"/>
        </w:rPr>
        <w:t xml:space="preserve">BANK INDONESIA </w:t>
      </w:r>
      <w:r w:rsidRPr="00F5517F">
        <w:rPr>
          <w:rFonts w:ascii="Arial" w:hAnsi="Arial" w:cs="Arial"/>
          <w:b/>
          <w:i/>
          <w:sz w:val="24"/>
          <w:szCs w:val="24"/>
        </w:rPr>
        <w:t>RATE</w:t>
      </w:r>
      <w:r w:rsidRPr="00E705FC">
        <w:rPr>
          <w:rFonts w:ascii="Arial" w:hAnsi="Arial" w:cs="Arial"/>
          <w:b/>
          <w:sz w:val="24"/>
          <w:szCs w:val="24"/>
        </w:rPr>
        <w:t xml:space="preserve"> FOR THE CALCULATION OF LICENSE FEE OF RADIO FREQUENCY SPECTRUM BAND OF 2.1 GHz FOR THE PROVISION OF CELLULAR MOBILE NETWORK YEAR 201</w:t>
      </w:r>
      <w:r w:rsidR="00E705FC" w:rsidRPr="00E705FC">
        <w:rPr>
          <w:rFonts w:ascii="Arial" w:hAnsi="Arial" w:cs="Arial"/>
          <w:b/>
          <w:sz w:val="24"/>
          <w:szCs w:val="24"/>
        </w:rPr>
        <w:t>3</w:t>
      </w:r>
    </w:p>
    <w:p w:rsidR="00E705FC" w:rsidRPr="00E705FC" w:rsidRDefault="00E705FC" w:rsidP="00785733">
      <w:pPr>
        <w:spacing w:after="0" w:line="240" w:lineRule="auto"/>
        <w:ind w:left="2160" w:hanging="2160"/>
        <w:jc w:val="both"/>
        <w:rPr>
          <w:rFonts w:ascii="Arial" w:hAnsi="Arial" w:cs="Arial"/>
          <w:b/>
          <w:sz w:val="24"/>
          <w:szCs w:val="24"/>
        </w:rPr>
      </w:pPr>
    </w:p>
    <w:p w:rsidR="00A15D18" w:rsidRDefault="00785733" w:rsidP="00785733">
      <w:pPr>
        <w:tabs>
          <w:tab w:val="left" w:pos="1710"/>
        </w:tabs>
        <w:spacing w:after="0"/>
        <w:ind w:left="1350" w:hanging="1350"/>
        <w:jc w:val="both"/>
        <w:rPr>
          <w:rFonts w:ascii="Arial" w:hAnsi="Arial" w:cs="Arial"/>
          <w:sz w:val="24"/>
          <w:szCs w:val="24"/>
        </w:rPr>
      </w:pPr>
      <w:r w:rsidRPr="00E705FC">
        <w:rPr>
          <w:rFonts w:ascii="Arial" w:hAnsi="Arial" w:cs="Arial"/>
          <w:sz w:val="24"/>
          <w:szCs w:val="24"/>
        </w:rPr>
        <w:t>FIRST          :</w:t>
      </w:r>
      <w:r w:rsidRPr="00E705FC">
        <w:rPr>
          <w:rFonts w:ascii="Arial" w:hAnsi="Arial" w:cs="Arial"/>
          <w:sz w:val="24"/>
          <w:szCs w:val="24"/>
        </w:rPr>
        <w:tab/>
      </w:r>
      <w:r w:rsidRPr="00E705FC">
        <w:rPr>
          <w:rFonts w:ascii="Arial" w:hAnsi="Arial" w:cs="Arial"/>
          <w:sz w:val="24"/>
          <w:szCs w:val="24"/>
        </w:rPr>
        <w:tab/>
      </w:r>
      <w:r w:rsidR="00A15D18">
        <w:rPr>
          <w:rFonts w:ascii="Arial" w:hAnsi="Arial" w:cs="Arial"/>
          <w:sz w:val="24"/>
          <w:szCs w:val="24"/>
        </w:rPr>
        <w:t xml:space="preserve">Define A Simple Average of </w:t>
      </w:r>
      <w:r w:rsidRPr="00E705FC">
        <w:rPr>
          <w:rFonts w:ascii="Arial" w:hAnsi="Arial" w:cs="Arial"/>
          <w:sz w:val="24"/>
          <w:szCs w:val="24"/>
        </w:rPr>
        <w:t xml:space="preserve">Bank Indonesia </w:t>
      </w:r>
      <w:r w:rsidRPr="00A15D18">
        <w:rPr>
          <w:rFonts w:ascii="Arial" w:hAnsi="Arial" w:cs="Arial"/>
          <w:i/>
          <w:sz w:val="24"/>
          <w:szCs w:val="24"/>
        </w:rPr>
        <w:t>Rate</w:t>
      </w:r>
      <w:r w:rsidRPr="00E705FC">
        <w:rPr>
          <w:rFonts w:ascii="Arial" w:hAnsi="Arial" w:cs="Arial"/>
          <w:sz w:val="24"/>
          <w:szCs w:val="24"/>
        </w:rPr>
        <w:t xml:space="preserve"> (BI </w:t>
      </w:r>
      <w:r w:rsidRPr="00E705FC">
        <w:rPr>
          <w:rFonts w:ascii="Arial" w:hAnsi="Arial" w:cs="Arial"/>
          <w:i/>
          <w:sz w:val="24"/>
          <w:szCs w:val="24"/>
        </w:rPr>
        <w:t>Rate</w:t>
      </w:r>
      <w:r w:rsidRPr="00E705FC">
        <w:rPr>
          <w:rFonts w:ascii="Arial" w:hAnsi="Arial" w:cs="Arial"/>
          <w:sz w:val="24"/>
          <w:szCs w:val="24"/>
        </w:rPr>
        <w:t xml:space="preserve">) Year </w:t>
      </w:r>
    </w:p>
    <w:p w:rsidR="00141020" w:rsidRDefault="00A15D18" w:rsidP="00785733">
      <w:pPr>
        <w:tabs>
          <w:tab w:val="left" w:pos="1710"/>
        </w:tabs>
        <w:spacing w:after="0"/>
        <w:ind w:left="13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85733" w:rsidRPr="00E705FC">
        <w:rPr>
          <w:rFonts w:ascii="Arial" w:hAnsi="Arial" w:cs="Arial"/>
          <w:sz w:val="24"/>
          <w:szCs w:val="24"/>
        </w:rPr>
        <w:t>201</w:t>
      </w:r>
      <w:r>
        <w:rPr>
          <w:rFonts w:ascii="Arial" w:hAnsi="Arial" w:cs="Arial"/>
          <w:sz w:val="24"/>
          <w:szCs w:val="24"/>
        </w:rPr>
        <w:t xml:space="preserve">2 at  </w:t>
      </w:r>
      <w:r w:rsidRPr="00141020">
        <w:rPr>
          <w:rFonts w:ascii="Arial" w:hAnsi="Arial" w:cs="Arial"/>
          <w:b/>
          <w:sz w:val="24"/>
          <w:szCs w:val="24"/>
        </w:rPr>
        <w:t>Five Point Seventy-Seven Percent ( 5.77 %),</w:t>
      </w:r>
      <w:r>
        <w:rPr>
          <w:rFonts w:ascii="Arial" w:hAnsi="Arial" w:cs="Arial"/>
          <w:sz w:val="24"/>
          <w:szCs w:val="24"/>
        </w:rPr>
        <w:t xml:space="preserve"> based on</w:t>
      </w:r>
    </w:p>
    <w:p w:rsidR="00A15D18" w:rsidRDefault="00141020" w:rsidP="00785733">
      <w:pPr>
        <w:tabs>
          <w:tab w:val="left" w:pos="1710"/>
        </w:tabs>
        <w:spacing w:after="0"/>
        <w:ind w:left="13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15D18">
        <w:rPr>
          <w:rFonts w:ascii="Arial" w:hAnsi="Arial" w:cs="Arial"/>
          <w:sz w:val="24"/>
          <w:szCs w:val="24"/>
        </w:rPr>
        <w:t>BI</w:t>
      </w:r>
      <w:r>
        <w:rPr>
          <w:rFonts w:ascii="Arial" w:hAnsi="Arial" w:cs="Arial"/>
          <w:sz w:val="24"/>
          <w:szCs w:val="24"/>
        </w:rPr>
        <w:t xml:space="preserve">   </w:t>
      </w:r>
      <w:r>
        <w:rPr>
          <w:rFonts w:ascii="Arial" w:hAnsi="Arial" w:cs="Arial"/>
          <w:i/>
          <w:sz w:val="24"/>
          <w:szCs w:val="24"/>
        </w:rPr>
        <w:t xml:space="preserve">Rare </w:t>
      </w:r>
      <w:r>
        <w:rPr>
          <w:rFonts w:ascii="Arial" w:hAnsi="Arial" w:cs="Arial"/>
          <w:sz w:val="24"/>
          <w:szCs w:val="24"/>
        </w:rPr>
        <w:t>d</w:t>
      </w:r>
      <w:r w:rsidR="00A15D18">
        <w:rPr>
          <w:rFonts w:ascii="Arial" w:hAnsi="Arial" w:cs="Arial"/>
          <w:sz w:val="24"/>
          <w:szCs w:val="24"/>
        </w:rPr>
        <w:t xml:space="preserve">ecided </w:t>
      </w:r>
      <w:r>
        <w:rPr>
          <w:rFonts w:ascii="Arial" w:hAnsi="Arial" w:cs="Arial"/>
          <w:sz w:val="24"/>
          <w:szCs w:val="24"/>
        </w:rPr>
        <w:t>at</w:t>
      </w:r>
      <w:r w:rsidR="00A15D18">
        <w:rPr>
          <w:rFonts w:ascii="Arial" w:hAnsi="Arial" w:cs="Arial"/>
          <w:sz w:val="24"/>
          <w:szCs w:val="24"/>
        </w:rPr>
        <w:t xml:space="preserve"> the Meeting of the Council of Bank Indonesia </w:t>
      </w:r>
    </w:p>
    <w:p w:rsidR="00785733" w:rsidRDefault="00A15D18" w:rsidP="00785733">
      <w:pPr>
        <w:tabs>
          <w:tab w:val="left" w:pos="1710"/>
        </w:tabs>
        <w:spacing w:after="0"/>
        <w:ind w:left="1350" w:hanging="1350"/>
        <w:jc w:val="both"/>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 xml:space="preserve">Governors period of January 2012 up to December 2012 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included in the following table of BI </w:t>
      </w:r>
      <w:r>
        <w:rPr>
          <w:rFonts w:ascii="Arial" w:hAnsi="Arial" w:cs="Arial"/>
          <w:i/>
          <w:sz w:val="24"/>
          <w:szCs w:val="24"/>
        </w:rPr>
        <w:t>Rate</w:t>
      </w:r>
      <w:r w:rsidR="00A73809">
        <w:rPr>
          <w:rFonts w:ascii="Arial" w:hAnsi="Arial" w:cs="Arial"/>
          <w:sz w:val="24"/>
          <w:szCs w:val="24"/>
        </w:rPr>
        <w:t>:</w:t>
      </w:r>
    </w:p>
    <w:p w:rsidR="00785733" w:rsidRPr="00E705FC" w:rsidRDefault="00785733" w:rsidP="00785733">
      <w:pPr>
        <w:tabs>
          <w:tab w:val="left" w:pos="1710"/>
        </w:tabs>
        <w:spacing w:after="0"/>
        <w:ind w:left="1350" w:hanging="1350"/>
        <w:jc w:val="both"/>
        <w:rPr>
          <w:rFonts w:ascii="Arial" w:hAnsi="Arial" w:cs="Arial"/>
          <w:sz w:val="24"/>
          <w:szCs w:val="24"/>
        </w:rPr>
      </w:pPr>
    </w:p>
    <w:tbl>
      <w:tblPr>
        <w:tblStyle w:val="TableGrid"/>
        <w:tblW w:w="0" w:type="auto"/>
        <w:tblInd w:w="1818" w:type="dxa"/>
        <w:tblLook w:val="04A0"/>
      </w:tblPr>
      <w:tblGrid>
        <w:gridCol w:w="900"/>
        <w:gridCol w:w="4116"/>
        <w:gridCol w:w="1644"/>
      </w:tblGrid>
      <w:tr w:rsidR="00785733" w:rsidRPr="00E705FC" w:rsidTr="00C15F15">
        <w:tc>
          <w:tcPr>
            <w:tcW w:w="900" w:type="dxa"/>
          </w:tcPr>
          <w:p w:rsidR="00785733" w:rsidRPr="00E705FC" w:rsidRDefault="00785733" w:rsidP="00C15F15">
            <w:pPr>
              <w:tabs>
                <w:tab w:val="left" w:pos="1710"/>
              </w:tabs>
              <w:jc w:val="center"/>
              <w:rPr>
                <w:rFonts w:ascii="Arial" w:hAnsi="Arial" w:cs="Arial"/>
                <w:b/>
                <w:sz w:val="24"/>
                <w:szCs w:val="24"/>
              </w:rPr>
            </w:pPr>
            <w:r w:rsidRPr="00E705FC">
              <w:rPr>
                <w:rFonts w:ascii="Arial" w:hAnsi="Arial" w:cs="Arial"/>
                <w:b/>
                <w:sz w:val="24"/>
                <w:szCs w:val="24"/>
              </w:rPr>
              <w:t>NO</w:t>
            </w:r>
          </w:p>
        </w:tc>
        <w:tc>
          <w:tcPr>
            <w:tcW w:w="4116" w:type="dxa"/>
          </w:tcPr>
          <w:p w:rsidR="00785733" w:rsidRPr="00E705FC" w:rsidRDefault="00785733" w:rsidP="00C15F15">
            <w:pPr>
              <w:tabs>
                <w:tab w:val="left" w:pos="1710"/>
              </w:tabs>
              <w:jc w:val="center"/>
              <w:rPr>
                <w:rFonts w:ascii="Arial" w:hAnsi="Arial" w:cs="Arial"/>
                <w:b/>
                <w:sz w:val="24"/>
                <w:szCs w:val="24"/>
              </w:rPr>
            </w:pPr>
            <w:r w:rsidRPr="00E705FC">
              <w:rPr>
                <w:rFonts w:ascii="Arial" w:hAnsi="Arial" w:cs="Arial"/>
                <w:b/>
                <w:sz w:val="24"/>
                <w:szCs w:val="24"/>
              </w:rPr>
              <w:t>PERIOD</w:t>
            </w:r>
          </w:p>
        </w:tc>
        <w:tc>
          <w:tcPr>
            <w:tcW w:w="1644" w:type="dxa"/>
          </w:tcPr>
          <w:p w:rsidR="00785733" w:rsidRPr="00E705FC" w:rsidRDefault="00785733" w:rsidP="00C15F15">
            <w:pPr>
              <w:tabs>
                <w:tab w:val="left" w:pos="1710"/>
              </w:tabs>
              <w:jc w:val="center"/>
              <w:rPr>
                <w:rFonts w:ascii="Arial" w:hAnsi="Arial" w:cs="Arial"/>
                <w:b/>
                <w:i/>
                <w:sz w:val="24"/>
                <w:szCs w:val="24"/>
              </w:rPr>
            </w:pPr>
            <w:r w:rsidRPr="00E705FC">
              <w:rPr>
                <w:rFonts w:ascii="Arial" w:hAnsi="Arial" w:cs="Arial"/>
                <w:b/>
                <w:sz w:val="24"/>
                <w:szCs w:val="24"/>
              </w:rPr>
              <w:t xml:space="preserve">BI </w:t>
            </w:r>
            <w:r w:rsidRPr="00E705FC">
              <w:rPr>
                <w:rFonts w:ascii="Arial" w:hAnsi="Arial" w:cs="Arial"/>
                <w:b/>
                <w:i/>
                <w:sz w:val="24"/>
                <w:szCs w:val="24"/>
              </w:rPr>
              <w:t>RATE</w:t>
            </w:r>
          </w:p>
        </w:tc>
      </w:tr>
      <w:tr w:rsidR="00785733" w:rsidRPr="00E705FC" w:rsidTr="00C15F15">
        <w:tc>
          <w:tcPr>
            <w:tcW w:w="900" w:type="dxa"/>
          </w:tcPr>
          <w:p w:rsidR="00785733" w:rsidRPr="00E705FC" w:rsidRDefault="00785733" w:rsidP="00C15F15">
            <w:pPr>
              <w:tabs>
                <w:tab w:val="left" w:pos="1710"/>
              </w:tabs>
              <w:jc w:val="center"/>
              <w:rPr>
                <w:rFonts w:ascii="Arial" w:hAnsi="Arial" w:cs="Arial"/>
                <w:sz w:val="24"/>
                <w:szCs w:val="24"/>
              </w:rPr>
            </w:pPr>
            <w:r w:rsidRPr="00E705FC">
              <w:rPr>
                <w:rFonts w:ascii="Arial" w:hAnsi="Arial" w:cs="Arial"/>
                <w:sz w:val="24"/>
                <w:szCs w:val="24"/>
              </w:rPr>
              <w:t>1</w:t>
            </w:r>
          </w:p>
        </w:tc>
        <w:tc>
          <w:tcPr>
            <w:tcW w:w="4116" w:type="dxa"/>
          </w:tcPr>
          <w:p w:rsidR="00785733" w:rsidRPr="00E705FC" w:rsidRDefault="00A73809" w:rsidP="00A73809">
            <w:pPr>
              <w:tabs>
                <w:tab w:val="left" w:pos="1710"/>
              </w:tabs>
              <w:jc w:val="center"/>
              <w:rPr>
                <w:rFonts w:ascii="Arial" w:hAnsi="Arial" w:cs="Arial"/>
                <w:sz w:val="24"/>
                <w:szCs w:val="24"/>
              </w:rPr>
            </w:pPr>
            <w:r>
              <w:rPr>
                <w:rFonts w:ascii="Arial" w:hAnsi="Arial" w:cs="Arial"/>
                <w:sz w:val="24"/>
                <w:szCs w:val="24"/>
              </w:rPr>
              <w:t>12 J</w:t>
            </w:r>
            <w:r w:rsidR="00785733" w:rsidRPr="00E705FC">
              <w:rPr>
                <w:rFonts w:ascii="Arial" w:hAnsi="Arial" w:cs="Arial"/>
                <w:sz w:val="24"/>
                <w:szCs w:val="24"/>
              </w:rPr>
              <w:t>anuary 201</w:t>
            </w:r>
            <w:r>
              <w:rPr>
                <w:rFonts w:ascii="Arial" w:hAnsi="Arial" w:cs="Arial"/>
                <w:sz w:val="24"/>
                <w:szCs w:val="24"/>
              </w:rPr>
              <w:t>2</w:t>
            </w:r>
          </w:p>
        </w:tc>
        <w:tc>
          <w:tcPr>
            <w:tcW w:w="1644" w:type="dxa"/>
          </w:tcPr>
          <w:p w:rsidR="00785733" w:rsidRPr="00E705FC" w:rsidRDefault="00785733" w:rsidP="00A73809">
            <w:pPr>
              <w:tabs>
                <w:tab w:val="left" w:pos="1710"/>
              </w:tabs>
              <w:jc w:val="both"/>
              <w:rPr>
                <w:rFonts w:ascii="Arial" w:hAnsi="Arial" w:cs="Arial"/>
                <w:sz w:val="24"/>
                <w:szCs w:val="24"/>
              </w:rPr>
            </w:pPr>
            <w:r w:rsidRPr="00E705FC">
              <w:rPr>
                <w:rFonts w:ascii="Arial" w:hAnsi="Arial" w:cs="Arial"/>
                <w:sz w:val="24"/>
                <w:szCs w:val="24"/>
              </w:rPr>
              <w:t xml:space="preserve">      6.</w:t>
            </w:r>
            <w:r w:rsidR="00A73809">
              <w:rPr>
                <w:rFonts w:ascii="Arial" w:hAnsi="Arial" w:cs="Arial"/>
                <w:sz w:val="24"/>
                <w:szCs w:val="24"/>
              </w:rPr>
              <w:t>00</w:t>
            </w:r>
            <w:r w:rsidRPr="00E705FC">
              <w:rPr>
                <w:rFonts w:ascii="Arial" w:hAnsi="Arial" w:cs="Arial"/>
                <w:sz w:val="24"/>
                <w:szCs w:val="24"/>
              </w:rPr>
              <w:t>%</w:t>
            </w:r>
          </w:p>
        </w:tc>
      </w:tr>
      <w:tr w:rsidR="00785733" w:rsidRPr="00E705FC" w:rsidTr="00C15F15">
        <w:tc>
          <w:tcPr>
            <w:tcW w:w="900" w:type="dxa"/>
          </w:tcPr>
          <w:p w:rsidR="00785733" w:rsidRPr="00E705FC" w:rsidRDefault="00785733" w:rsidP="00C15F15">
            <w:pPr>
              <w:tabs>
                <w:tab w:val="left" w:pos="1710"/>
              </w:tabs>
              <w:jc w:val="center"/>
              <w:rPr>
                <w:rFonts w:ascii="Arial" w:hAnsi="Arial" w:cs="Arial"/>
                <w:sz w:val="24"/>
                <w:szCs w:val="24"/>
              </w:rPr>
            </w:pPr>
            <w:r w:rsidRPr="00E705FC">
              <w:rPr>
                <w:rFonts w:ascii="Arial" w:hAnsi="Arial" w:cs="Arial"/>
                <w:sz w:val="24"/>
                <w:szCs w:val="24"/>
              </w:rPr>
              <w:t>2</w:t>
            </w:r>
          </w:p>
        </w:tc>
        <w:tc>
          <w:tcPr>
            <w:tcW w:w="4116" w:type="dxa"/>
          </w:tcPr>
          <w:p w:rsidR="00785733" w:rsidRPr="00E705FC" w:rsidRDefault="00A73809" w:rsidP="00A73809">
            <w:pPr>
              <w:tabs>
                <w:tab w:val="left" w:pos="1710"/>
              </w:tabs>
              <w:jc w:val="center"/>
              <w:rPr>
                <w:rFonts w:ascii="Arial" w:hAnsi="Arial" w:cs="Arial"/>
                <w:sz w:val="24"/>
                <w:szCs w:val="24"/>
              </w:rPr>
            </w:pPr>
            <w:r>
              <w:rPr>
                <w:rFonts w:ascii="Arial" w:hAnsi="Arial" w:cs="Arial"/>
                <w:sz w:val="24"/>
                <w:szCs w:val="24"/>
              </w:rPr>
              <w:t>9</w:t>
            </w:r>
            <w:r w:rsidR="00785733" w:rsidRPr="00E705FC">
              <w:rPr>
                <w:rFonts w:ascii="Arial" w:hAnsi="Arial" w:cs="Arial"/>
                <w:sz w:val="24"/>
                <w:szCs w:val="24"/>
              </w:rPr>
              <w:t xml:space="preserve"> February 201</w:t>
            </w:r>
            <w:r>
              <w:rPr>
                <w:rFonts w:ascii="Arial" w:hAnsi="Arial" w:cs="Arial"/>
                <w:sz w:val="24"/>
                <w:szCs w:val="24"/>
              </w:rPr>
              <w:t>2</w:t>
            </w:r>
          </w:p>
        </w:tc>
        <w:tc>
          <w:tcPr>
            <w:tcW w:w="1644" w:type="dxa"/>
          </w:tcPr>
          <w:p w:rsidR="00785733" w:rsidRPr="00E705FC" w:rsidRDefault="00A73809" w:rsidP="00C15F15">
            <w:pPr>
              <w:tabs>
                <w:tab w:val="left" w:pos="1710"/>
              </w:tabs>
              <w:jc w:val="center"/>
              <w:rPr>
                <w:rFonts w:ascii="Arial" w:hAnsi="Arial" w:cs="Arial"/>
                <w:sz w:val="24"/>
                <w:szCs w:val="24"/>
              </w:rPr>
            </w:pPr>
            <w:r>
              <w:rPr>
                <w:rFonts w:ascii="Arial" w:hAnsi="Arial" w:cs="Arial"/>
                <w:sz w:val="24"/>
                <w:szCs w:val="24"/>
              </w:rPr>
              <w:t>5</w:t>
            </w:r>
            <w:r w:rsidR="00785733" w:rsidRPr="00E705FC">
              <w:rPr>
                <w:rFonts w:ascii="Arial" w:hAnsi="Arial" w:cs="Arial"/>
                <w:sz w:val="24"/>
                <w:szCs w:val="24"/>
              </w:rPr>
              <w:t>.75%</w:t>
            </w:r>
          </w:p>
        </w:tc>
      </w:tr>
      <w:tr w:rsidR="00785733" w:rsidRPr="00E705FC" w:rsidTr="00C15F15">
        <w:tc>
          <w:tcPr>
            <w:tcW w:w="900" w:type="dxa"/>
          </w:tcPr>
          <w:p w:rsidR="00785733" w:rsidRPr="00E705FC" w:rsidRDefault="00785733" w:rsidP="00C15F15">
            <w:pPr>
              <w:tabs>
                <w:tab w:val="left" w:pos="1710"/>
              </w:tabs>
              <w:jc w:val="center"/>
              <w:rPr>
                <w:rFonts w:ascii="Arial" w:hAnsi="Arial" w:cs="Arial"/>
                <w:sz w:val="24"/>
                <w:szCs w:val="24"/>
              </w:rPr>
            </w:pPr>
            <w:r w:rsidRPr="00E705FC">
              <w:rPr>
                <w:rFonts w:ascii="Arial" w:hAnsi="Arial" w:cs="Arial"/>
                <w:sz w:val="24"/>
                <w:szCs w:val="24"/>
              </w:rPr>
              <w:t>3</w:t>
            </w:r>
          </w:p>
        </w:tc>
        <w:tc>
          <w:tcPr>
            <w:tcW w:w="4116" w:type="dxa"/>
          </w:tcPr>
          <w:p w:rsidR="00785733" w:rsidRPr="00E705FC" w:rsidRDefault="00A73809" w:rsidP="00A73809">
            <w:pPr>
              <w:tabs>
                <w:tab w:val="left" w:pos="1710"/>
              </w:tabs>
              <w:jc w:val="center"/>
              <w:rPr>
                <w:rFonts w:ascii="Arial" w:hAnsi="Arial" w:cs="Arial"/>
                <w:sz w:val="24"/>
                <w:szCs w:val="24"/>
              </w:rPr>
            </w:pPr>
            <w:r>
              <w:rPr>
                <w:rFonts w:ascii="Arial" w:hAnsi="Arial" w:cs="Arial"/>
                <w:sz w:val="24"/>
                <w:szCs w:val="24"/>
              </w:rPr>
              <w:t>8</w:t>
            </w:r>
            <w:r w:rsidR="00785733" w:rsidRPr="00E705FC">
              <w:rPr>
                <w:rFonts w:ascii="Arial" w:hAnsi="Arial" w:cs="Arial"/>
                <w:sz w:val="24"/>
                <w:szCs w:val="24"/>
              </w:rPr>
              <w:t xml:space="preserve"> March 2</w:t>
            </w:r>
            <w:r>
              <w:rPr>
                <w:rFonts w:ascii="Arial" w:hAnsi="Arial" w:cs="Arial"/>
                <w:sz w:val="24"/>
                <w:szCs w:val="24"/>
              </w:rPr>
              <w:t>0</w:t>
            </w:r>
            <w:r w:rsidR="00785733" w:rsidRPr="00E705FC">
              <w:rPr>
                <w:rFonts w:ascii="Arial" w:hAnsi="Arial" w:cs="Arial"/>
                <w:sz w:val="24"/>
                <w:szCs w:val="24"/>
              </w:rPr>
              <w:t>1</w:t>
            </w:r>
            <w:r>
              <w:rPr>
                <w:rFonts w:ascii="Arial" w:hAnsi="Arial" w:cs="Arial"/>
                <w:sz w:val="24"/>
                <w:szCs w:val="24"/>
              </w:rPr>
              <w:t>2</w:t>
            </w:r>
          </w:p>
        </w:tc>
        <w:tc>
          <w:tcPr>
            <w:tcW w:w="1644" w:type="dxa"/>
          </w:tcPr>
          <w:p w:rsidR="00785733" w:rsidRPr="00E705FC" w:rsidRDefault="00A73809" w:rsidP="00C15F15">
            <w:pPr>
              <w:tabs>
                <w:tab w:val="left" w:pos="1710"/>
              </w:tabs>
              <w:jc w:val="center"/>
              <w:rPr>
                <w:rFonts w:ascii="Arial" w:hAnsi="Arial" w:cs="Arial"/>
                <w:sz w:val="24"/>
                <w:szCs w:val="24"/>
              </w:rPr>
            </w:pPr>
            <w:r>
              <w:rPr>
                <w:rFonts w:ascii="Arial" w:hAnsi="Arial" w:cs="Arial"/>
                <w:sz w:val="24"/>
                <w:szCs w:val="24"/>
              </w:rPr>
              <w:t>5</w:t>
            </w:r>
            <w:r w:rsidR="00785733" w:rsidRPr="00E705FC">
              <w:rPr>
                <w:rFonts w:ascii="Arial" w:hAnsi="Arial" w:cs="Arial"/>
                <w:sz w:val="24"/>
                <w:szCs w:val="24"/>
              </w:rPr>
              <w:t>.75%</w:t>
            </w:r>
          </w:p>
        </w:tc>
      </w:tr>
      <w:tr w:rsidR="00785733" w:rsidRPr="00E705FC" w:rsidTr="00C15F15">
        <w:tc>
          <w:tcPr>
            <w:tcW w:w="900" w:type="dxa"/>
          </w:tcPr>
          <w:p w:rsidR="00785733" w:rsidRPr="00E705FC" w:rsidRDefault="00785733" w:rsidP="00C15F15">
            <w:pPr>
              <w:tabs>
                <w:tab w:val="left" w:pos="1710"/>
              </w:tabs>
              <w:jc w:val="center"/>
              <w:rPr>
                <w:rFonts w:ascii="Arial" w:hAnsi="Arial" w:cs="Arial"/>
                <w:sz w:val="24"/>
                <w:szCs w:val="24"/>
              </w:rPr>
            </w:pPr>
            <w:r w:rsidRPr="00E705FC">
              <w:rPr>
                <w:rFonts w:ascii="Arial" w:hAnsi="Arial" w:cs="Arial"/>
                <w:sz w:val="24"/>
                <w:szCs w:val="24"/>
              </w:rPr>
              <w:t>4</w:t>
            </w:r>
          </w:p>
        </w:tc>
        <w:tc>
          <w:tcPr>
            <w:tcW w:w="4116" w:type="dxa"/>
          </w:tcPr>
          <w:p w:rsidR="00785733" w:rsidRPr="00E705FC" w:rsidRDefault="00A73809" w:rsidP="00A73809">
            <w:pPr>
              <w:tabs>
                <w:tab w:val="left" w:pos="1710"/>
              </w:tabs>
              <w:jc w:val="center"/>
              <w:rPr>
                <w:rFonts w:ascii="Arial" w:hAnsi="Arial" w:cs="Arial"/>
                <w:sz w:val="24"/>
                <w:szCs w:val="24"/>
              </w:rPr>
            </w:pPr>
            <w:r>
              <w:rPr>
                <w:rFonts w:ascii="Arial" w:hAnsi="Arial" w:cs="Arial"/>
                <w:sz w:val="24"/>
                <w:szCs w:val="24"/>
              </w:rPr>
              <w:t>12</w:t>
            </w:r>
            <w:r w:rsidR="00785733" w:rsidRPr="00E705FC">
              <w:rPr>
                <w:rFonts w:ascii="Arial" w:hAnsi="Arial" w:cs="Arial"/>
                <w:sz w:val="24"/>
                <w:szCs w:val="24"/>
              </w:rPr>
              <w:t xml:space="preserve"> April 201</w:t>
            </w:r>
            <w:r>
              <w:rPr>
                <w:rFonts w:ascii="Arial" w:hAnsi="Arial" w:cs="Arial"/>
                <w:sz w:val="24"/>
                <w:szCs w:val="24"/>
              </w:rPr>
              <w:t>2</w:t>
            </w:r>
          </w:p>
        </w:tc>
        <w:tc>
          <w:tcPr>
            <w:tcW w:w="1644" w:type="dxa"/>
          </w:tcPr>
          <w:p w:rsidR="00785733" w:rsidRPr="00E705FC" w:rsidRDefault="00A73809" w:rsidP="00C15F15">
            <w:pPr>
              <w:tabs>
                <w:tab w:val="left" w:pos="1710"/>
              </w:tabs>
              <w:jc w:val="center"/>
              <w:rPr>
                <w:rFonts w:ascii="Arial" w:hAnsi="Arial" w:cs="Arial"/>
                <w:sz w:val="24"/>
                <w:szCs w:val="24"/>
              </w:rPr>
            </w:pPr>
            <w:r>
              <w:rPr>
                <w:rFonts w:ascii="Arial" w:hAnsi="Arial" w:cs="Arial"/>
                <w:sz w:val="24"/>
                <w:szCs w:val="24"/>
              </w:rPr>
              <w:t>5</w:t>
            </w:r>
            <w:r w:rsidR="00785733" w:rsidRPr="00E705FC">
              <w:rPr>
                <w:rFonts w:ascii="Arial" w:hAnsi="Arial" w:cs="Arial"/>
                <w:sz w:val="24"/>
                <w:szCs w:val="24"/>
              </w:rPr>
              <w:t>.75%</w:t>
            </w:r>
          </w:p>
        </w:tc>
      </w:tr>
      <w:tr w:rsidR="00785733" w:rsidRPr="00E705FC" w:rsidTr="00C15F15">
        <w:tc>
          <w:tcPr>
            <w:tcW w:w="900" w:type="dxa"/>
          </w:tcPr>
          <w:p w:rsidR="00785733" w:rsidRPr="00E705FC" w:rsidRDefault="00785733" w:rsidP="00C15F15">
            <w:pPr>
              <w:tabs>
                <w:tab w:val="left" w:pos="1710"/>
              </w:tabs>
              <w:jc w:val="center"/>
              <w:rPr>
                <w:rFonts w:ascii="Arial" w:hAnsi="Arial" w:cs="Arial"/>
                <w:sz w:val="24"/>
                <w:szCs w:val="24"/>
              </w:rPr>
            </w:pPr>
            <w:r w:rsidRPr="00E705FC">
              <w:rPr>
                <w:rFonts w:ascii="Arial" w:hAnsi="Arial" w:cs="Arial"/>
                <w:sz w:val="24"/>
                <w:szCs w:val="24"/>
              </w:rPr>
              <w:t>5</w:t>
            </w:r>
          </w:p>
        </w:tc>
        <w:tc>
          <w:tcPr>
            <w:tcW w:w="4116" w:type="dxa"/>
          </w:tcPr>
          <w:p w:rsidR="00785733" w:rsidRPr="00E705FC" w:rsidRDefault="00785733" w:rsidP="00A73809">
            <w:pPr>
              <w:tabs>
                <w:tab w:val="left" w:pos="1710"/>
              </w:tabs>
              <w:jc w:val="center"/>
              <w:rPr>
                <w:rFonts w:ascii="Arial" w:hAnsi="Arial" w:cs="Arial"/>
                <w:sz w:val="24"/>
                <w:szCs w:val="24"/>
              </w:rPr>
            </w:pPr>
            <w:r w:rsidRPr="00E705FC">
              <w:rPr>
                <w:rFonts w:ascii="Arial" w:hAnsi="Arial" w:cs="Arial"/>
                <w:sz w:val="24"/>
                <w:szCs w:val="24"/>
              </w:rPr>
              <w:t>1</w:t>
            </w:r>
            <w:r w:rsidR="00A73809">
              <w:rPr>
                <w:rFonts w:ascii="Arial" w:hAnsi="Arial" w:cs="Arial"/>
                <w:sz w:val="24"/>
                <w:szCs w:val="24"/>
              </w:rPr>
              <w:t>0</w:t>
            </w:r>
            <w:r w:rsidRPr="00E705FC">
              <w:rPr>
                <w:rFonts w:ascii="Arial" w:hAnsi="Arial" w:cs="Arial"/>
                <w:sz w:val="24"/>
                <w:szCs w:val="24"/>
              </w:rPr>
              <w:t xml:space="preserve"> May 201</w:t>
            </w:r>
            <w:r w:rsidR="00A73809">
              <w:rPr>
                <w:rFonts w:ascii="Arial" w:hAnsi="Arial" w:cs="Arial"/>
                <w:sz w:val="24"/>
                <w:szCs w:val="24"/>
              </w:rPr>
              <w:t>2</w:t>
            </w:r>
          </w:p>
        </w:tc>
        <w:tc>
          <w:tcPr>
            <w:tcW w:w="1644" w:type="dxa"/>
          </w:tcPr>
          <w:p w:rsidR="00785733" w:rsidRPr="00E705FC" w:rsidRDefault="00A73809" w:rsidP="00C15F15">
            <w:pPr>
              <w:tabs>
                <w:tab w:val="left" w:pos="1710"/>
              </w:tabs>
              <w:jc w:val="center"/>
              <w:rPr>
                <w:rFonts w:ascii="Arial" w:hAnsi="Arial" w:cs="Arial"/>
                <w:sz w:val="24"/>
                <w:szCs w:val="24"/>
              </w:rPr>
            </w:pPr>
            <w:r>
              <w:rPr>
                <w:rFonts w:ascii="Arial" w:hAnsi="Arial" w:cs="Arial"/>
                <w:sz w:val="24"/>
                <w:szCs w:val="24"/>
              </w:rPr>
              <w:t>5</w:t>
            </w:r>
            <w:r w:rsidR="00785733" w:rsidRPr="00E705FC">
              <w:rPr>
                <w:rFonts w:ascii="Arial" w:hAnsi="Arial" w:cs="Arial"/>
                <w:sz w:val="24"/>
                <w:szCs w:val="24"/>
              </w:rPr>
              <w:t>.75%</w:t>
            </w:r>
          </w:p>
        </w:tc>
      </w:tr>
      <w:tr w:rsidR="00785733" w:rsidRPr="00E705FC" w:rsidTr="00C15F15">
        <w:tc>
          <w:tcPr>
            <w:tcW w:w="900" w:type="dxa"/>
          </w:tcPr>
          <w:p w:rsidR="00785733" w:rsidRPr="00E705FC" w:rsidRDefault="00785733" w:rsidP="00C15F15">
            <w:pPr>
              <w:tabs>
                <w:tab w:val="left" w:pos="1710"/>
              </w:tabs>
              <w:jc w:val="center"/>
              <w:rPr>
                <w:rFonts w:ascii="Arial" w:hAnsi="Arial" w:cs="Arial"/>
                <w:sz w:val="24"/>
                <w:szCs w:val="24"/>
              </w:rPr>
            </w:pPr>
            <w:r w:rsidRPr="00E705FC">
              <w:rPr>
                <w:rFonts w:ascii="Arial" w:hAnsi="Arial" w:cs="Arial"/>
                <w:sz w:val="24"/>
                <w:szCs w:val="24"/>
              </w:rPr>
              <w:t>6</w:t>
            </w:r>
          </w:p>
        </w:tc>
        <w:tc>
          <w:tcPr>
            <w:tcW w:w="4116" w:type="dxa"/>
          </w:tcPr>
          <w:p w:rsidR="00785733" w:rsidRPr="00E705FC" w:rsidRDefault="00A73809" w:rsidP="00A73809">
            <w:pPr>
              <w:tabs>
                <w:tab w:val="left" w:pos="1710"/>
              </w:tabs>
              <w:jc w:val="center"/>
              <w:rPr>
                <w:rFonts w:ascii="Arial" w:hAnsi="Arial" w:cs="Arial"/>
                <w:sz w:val="24"/>
                <w:szCs w:val="24"/>
              </w:rPr>
            </w:pPr>
            <w:r>
              <w:rPr>
                <w:rFonts w:ascii="Arial" w:hAnsi="Arial" w:cs="Arial"/>
                <w:sz w:val="24"/>
                <w:szCs w:val="24"/>
              </w:rPr>
              <w:t>12</w:t>
            </w:r>
            <w:r w:rsidR="00785733" w:rsidRPr="00E705FC">
              <w:rPr>
                <w:rFonts w:ascii="Arial" w:hAnsi="Arial" w:cs="Arial"/>
                <w:sz w:val="24"/>
                <w:szCs w:val="24"/>
              </w:rPr>
              <w:t xml:space="preserve"> June 201</w:t>
            </w:r>
            <w:r>
              <w:rPr>
                <w:rFonts w:ascii="Arial" w:hAnsi="Arial" w:cs="Arial"/>
                <w:sz w:val="24"/>
                <w:szCs w:val="24"/>
              </w:rPr>
              <w:t>2</w:t>
            </w:r>
          </w:p>
        </w:tc>
        <w:tc>
          <w:tcPr>
            <w:tcW w:w="1644" w:type="dxa"/>
          </w:tcPr>
          <w:p w:rsidR="00785733" w:rsidRPr="00E705FC" w:rsidRDefault="00A73809" w:rsidP="00C15F15">
            <w:pPr>
              <w:tabs>
                <w:tab w:val="left" w:pos="1710"/>
              </w:tabs>
              <w:jc w:val="center"/>
              <w:rPr>
                <w:rFonts w:ascii="Arial" w:hAnsi="Arial" w:cs="Arial"/>
                <w:sz w:val="24"/>
                <w:szCs w:val="24"/>
              </w:rPr>
            </w:pPr>
            <w:r>
              <w:rPr>
                <w:rFonts w:ascii="Arial" w:hAnsi="Arial" w:cs="Arial"/>
                <w:sz w:val="24"/>
                <w:szCs w:val="24"/>
              </w:rPr>
              <w:t>5</w:t>
            </w:r>
            <w:r w:rsidR="00785733" w:rsidRPr="00E705FC">
              <w:rPr>
                <w:rFonts w:ascii="Arial" w:hAnsi="Arial" w:cs="Arial"/>
                <w:sz w:val="24"/>
                <w:szCs w:val="24"/>
              </w:rPr>
              <w:t>.75%</w:t>
            </w:r>
          </w:p>
        </w:tc>
      </w:tr>
      <w:tr w:rsidR="00785733" w:rsidRPr="00E705FC" w:rsidTr="00C15F15">
        <w:tc>
          <w:tcPr>
            <w:tcW w:w="900" w:type="dxa"/>
          </w:tcPr>
          <w:p w:rsidR="00785733" w:rsidRPr="00E705FC" w:rsidRDefault="00785733" w:rsidP="00C15F15">
            <w:pPr>
              <w:tabs>
                <w:tab w:val="left" w:pos="1710"/>
              </w:tabs>
              <w:jc w:val="center"/>
              <w:rPr>
                <w:rFonts w:ascii="Arial" w:hAnsi="Arial" w:cs="Arial"/>
                <w:sz w:val="24"/>
                <w:szCs w:val="24"/>
              </w:rPr>
            </w:pPr>
            <w:r w:rsidRPr="00E705FC">
              <w:rPr>
                <w:rFonts w:ascii="Arial" w:hAnsi="Arial" w:cs="Arial"/>
                <w:sz w:val="24"/>
                <w:szCs w:val="24"/>
              </w:rPr>
              <w:t>7</w:t>
            </w:r>
          </w:p>
        </w:tc>
        <w:tc>
          <w:tcPr>
            <w:tcW w:w="4116" w:type="dxa"/>
          </w:tcPr>
          <w:p w:rsidR="00785733" w:rsidRPr="00E705FC" w:rsidRDefault="00785733" w:rsidP="00A73809">
            <w:pPr>
              <w:tabs>
                <w:tab w:val="left" w:pos="1710"/>
              </w:tabs>
              <w:jc w:val="center"/>
              <w:rPr>
                <w:rFonts w:ascii="Arial" w:hAnsi="Arial" w:cs="Arial"/>
                <w:sz w:val="24"/>
                <w:szCs w:val="24"/>
              </w:rPr>
            </w:pPr>
            <w:r w:rsidRPr="00E705FC">
              <w:rPr>
                <w:rFonts w:ascii="Arial" w:hAnsi="Arial" w:cs="Arial"/>
                <w:sz w:val="24"/>
                <w:szCs w:val="24"/>
              </w:rPr>
              <w:t>1</w:t>
            </w:r>
            <w:r w:rsidR="00A73809">
              <w:rPr>
                <w:rFonts w:ascii="Arial" w:hAnsi="Arial" w:cs="Arial"/>
                <w:sz w:val="24"/>
                <w:szCs w:val="24"/>
              </w:rPr>
              <w:t>2</w:t>
            </w:r>
            <w:r w:rsidRPr="00E705FC">
              <w:rPr>
                <w:rFonts w:ascii="Arial" w:hAnsi="Arial" w:cs="Arial"/>
                <w:sz w:val="24"/>
                <w:szCs w:val="24"/>
              </w:rPr>
              <w:t xml:space="preserve"> July 201</w:t>
            </w:r>
            <w:r w:rsidR="00A73809">
              <w:rPr>
                <w:rFonts w:ascii="Arial" w:hAnsi="Arial" w:cs="Arial"/>
                <w:sz w:val="24"/>
                <w:szCs w:val="24"/>
              </w:rPr>
              <w:t>2</w:t>
            </w:r>
          </w:p>
        </w:tc>
        <w:tc>
          <w:tcPr>
            <w:tcW w:w="1644" w:type="dxa"/>
          </w:tcPr>
          <w:p w:rsidR="00785733" w:rsidRPr="00E705FC" w:rsidRDefault="00A73809" w:rsidP="00C15F15">
            <w:pPr>
              <w:tabs>
                <w:tab w:val="left" w:pos="1710"/>
              </w:tabs>
              <w:jc w:val="center"/>
              <w:rPr>
                <w:rFonts w:ascii="Arial" w:hAnsi="Arial" w:cs="Arial"/>
                <w:sz w:val="24"/>
                <w:szCs w:val="24"/>
              </w:rPr>
            </w:pPr>
            <w:r>
              <w:rPr>
                <w:rFonts w:ascii="Arial" w:hAnsi="Arial" w:cs="Arial"/>
                <w:sz w:val="24"/>
                <w:szCs w:val="24"/>
              </w:rPr>
              <w:t>5</w:t>
            </w:r>
            <w:r w:rsidR="00785733" w:rsidRPr="00E705FC">
              <w:rPr>
                <w:rFonts w:ascii="Arial" w:hAnsi="Arial" w:cs="Arial"/>
                <w:sz w:val="24"/>
                <w:szCs w:val="24"/>
              </w:rPr>
              <w:t>.75%</w:t>
            </w:r>
          </w:p>
        </w:tc>
      </w:tr>
      <w:tr w:rsidR="00785733" w:rsidRPr="00E705FC" w:rsidTr="00C15F15">
        <w:tc>
          <w:tcPr>
            <w:tcW w:w="900" w:type="dxa"/>
          </w:tcPr>
          <w:p w:rsidR="00785733" w:rsidRPr="00E705FC" w:rsidRDefault="00785733" w:rsidP="00C15F15">
            <w:pPr>
              <w:tabs>
                <w:tab w:val="left" w:pos="1710"/>
              </w:tabs>
              <w:jc w:val="center"/>
              <w:rPr>
                <w:rFonts w:ascii="Arial" w:hAnsi="Arial" w:cs="Arial"/>
                <w:sz w:val="24"/>
                <w:szCs w:val="24"/>
              </w:rPr>
            </w:pPr>
            <w:r w:rsidRPr="00E705FC">
              <w:rPr>
                <w:rFonts w:ascii="Arial" w:hAnsi="Arial" w:cs="Arial"/>
                <w:sz w:val="24"/>
                <w:szCs w:val="24"/>
              </w:rPr>
              <w:t>8</w:t>
            </w:r>
          </w:p>
        </w:tc>
        <w:tc>
          <w:tcPr>
            <w:tcW w:w="4116" w:type="dxa"/>
          </w:tcPr>
          <w:p w:rsidR="00785733" w:rsidRPr="00E705FC" w:rsidRDefault="00785733" w:rsidP="00A73809">
            <w:pPr>
              <w:tabs>
                <w:tab w:val="left" w:pos="1710"/>
              </w:tabs>
              <w:jc w:val="center"/>
              <w:rPr>
                <w:rFonts w:ascii="Arial" w:hAnsi="Arial" w:cs="Arial"/>
                <w:sz w:val="24"/>
                <w:szCs w:val="24"/>
              </w:rPr>
            </w:pPr>
            <w:r w:rsidRPr="00E705FC">
              <w:rPr>
                <w:rFonts w:ascii="Arial" w:hAnsi="Arial" w:cs="Arial"/>
                <w:sz w:val="24"/>
                <w:szCs w:val="24"/>
              </w:rPr>
              <w:t>9 August 201</w:t>
            </w:r>
            <w:r w:rsidR="00A73809">
              <w:rPr>
                <w:rFonts w:ascii="Arial" w:hAnsi="Arial" w:cs="Arial"/>
                <w:sz w:val="24"/>
                <w:szCs w:val="24"/>
              </w:rPr>
              <w:t>2</w:t>
            </w:r>
          </w:p>
        </w:tc>
        <w:tc>
          <w:tcPr>
            <w:tcW w:w="1644" w:type="dxa"/>
          </w:tcPr>
          <w:p w:rsidR="00785733" w:rsidRPr="00E705FC" w:rsidRDefault="00A73809" w:rsidP="00C15F15">
            <w:pPr>
              <w:tabs>
                <w:tab w:val="left" w:pos="1710"/>
              </w:tabs>
              <w:jc w:val="center"/>
              <w:rPr>
                <w:rFonts w:ascii="Arial" w:hAnsi="Arial" w:cs="Arial"/>
                <w:sz w:val="24"/>
                <w:szCs w:val="24"/>
              </w:rPr>
            </w:pPr>
            <w:r>
              <w:rPr>
                <w:rFonts w:ascii="Arial" w:hAnsi="Arial" w:cs="Arial"/>
                <w:sz w:val="24"/>
                <w:szCs w:val="24"/>
              </w:rPr>
              <w:t>5</w:t>
            </w:r>
            <w:r w:rsidR="00785733" w:rsidRPr="00E705FC">
              <w:rPr>
                <w:rFonts w:ascii="Arial" w:hAnsi="Arial" w:cs="Arial"/>
                <w:sz w:val="24"/>
                <w:szCs w:val="24"/>
              </w:rPr>
              <w:t>.75%</w:t>
            </w:r>
          </w:p>
        </w:tc>
      </w:tr>
      <w:tr w:rsidR="00785733" w:rsidRPr="00E705FC" w:rsidTr="00C15F15">
        <w:tc>
          <w:tcPr>
            <w:tcW w:w="900" w:type="dxa"/>
          </w:tcPr>
          <w:p w:rsidR="00785733" w:rsidRPr="00E705FC" w:rsidRDefault="00785733" w:rsidP="00C15F15">
            <w:pPr>
              <w:tabs>
                <w:tab w:val="left" w:pos="1710"/>
              </w:tabs>
              <w:jc w:val="center"/>
              <w:rPr>
                <w:rFonts w:ascii="Arial" w:hAnsi="Arial" w:cs="Arial"/>
                <w:sz w:val="24"/>
                <w:szCs w:val="24"/>
              </w:rPr>
            </w:pPr>
            <w:r w:rsidRPr="00E705FC">
              <w:rPr>
                <w:rFonts w:ascii="Arial" w:hAnsi="Arial" w:cs="Arial"/>
                <w:sz w:val="24"/>
                <w:szCs w:val="24"/>
              </w:rPr>
              <w:t>9</w:t>
            </w:r>
          </w:p>
        </w:tc>
        <w:tc>
          <w:tcPr>
            <w:tcW w:w="4116" w:type="dxa"/>
          </w:tcPr>
          <w:p w:rsidR="00785733" w:rsidRPr="00E705FC" w:rsidRDefault="00A73809" w:rsidP="00A73809">
            <w:pPr>
              <w:tabs>
                <w:tab w:val="left" w:pos="1710"/>
              </w:tabs>
              <w:jc w:val="center"/>
              <w:rPr>
                <w:rFonts w:ascii="Arial" w:hAnsi="Arial" w:cs="Arial"/>
                <w:sz w:val="24"/>
                <w:szCs w:val="24"/>
              </w:rPr>
            </w:pPr>
            <w:r>
              <w:rPr>
                <w:rFonts w:ascii="Arial" w:hAnsi="Arial" w:cs="Arial"/>
                <w:sz w:val="24"/>
                <w:szCs w:val="24"/>
              </w:rPr>
              <w:t>13</w:t>
            </w:r>
            <w:r w:rsidR="00785733" w:rsidRPr="00E705FC">
              <w:rPr>
                <w:rFonts w:ascii="Arial" w:hAnsi="Arial" w:cs="Arial"/>
                <w:sz w:val="24"/>
                <w:szCs w:val="24"/>
              </w:rPr>
              <w:t xml:space="preserve"> September 201</w:t>
            </w:r>
            <w:r>
              <w:rPr>
                <w:rFonts w:ascii="Arial" w:hAnsi="Arial" w:cs="Arial"/>
                <w:sz w:val="24"/>
                <w:szCs w:val="24"/>
              </w:rPr>
              <w:t>2</w:t>
            </w:r>
          </w:p>
        </w:tc>
        <w:tc>
          <w:tcPr>
            <w:tcW w:w="1644" w:type="dxa"/>
          </w:tcPr>
          <w:p w:rsidR="00785733" w:rsidRPr="00E705FC" w:rsidRDefault="00A73809" w:rsidP="00C15F15">
            <w:pPr>
              <w:tabs>
                <w:tab w:val="left" w:pos="1710"/>
              </w:tabs>
              <w:jc w:val="center"/>
              <w:rPr>
                <w:rFonts w:ascii="Arial" w:hAnsi="Arial" w:cs="Arial"/>
                <w:sz w:val="24"/>
                <w:szCs w:val="24"/>
              </w:rPr>
            </w:pPr>
            <w:r>
              <w:rPr>
                <w:rFonts w:ascii="Arial" w:hAnsi="Arial" w:cs="Arial"/>
                <w:sz w:val="24"/>
                <w:szCs w:val="24"/>
              </w:rPr>
              <w:t>5</w:t>
            </w:r>
            <w:r w:rsidR="00785733" w:rsidRPr="00E705FC">
              <w:rPr>
                <w:rFonts w:ascii="Arial" w:hAnsi="Arial" w:cs="Arial"/>
                <w:sz w:val="24"/>
                <w:szCs w:val="24"/>
              </w:rPr>
              <w:t>.75%</w:t>
            </w:r>
          </w:p>
        </w:tc>
      </w:tr>
      <w:tr w:rsidR="00785733" w:rsidRPr="00E705FC" w:rsidTr="00C15F15">
        <w:tc>
          <w:tcPr>
            <w:tcW w:w="900" w:type="dxa"/>
          </w:tcPr>
          <w:p w:rsidR="00785733" w:rsidRPr="00E705FC" w:rsidRDefault="00785733" w:rsidP="00C15F15">
            <w:pPr>
              <w:tabs>
                <w:tab w:val="left" w:pos="1710"/>
              </w:tabs>
              <w:jc w:val="center"/>
              <w:rPr>
                <w:rFonts w:ascii="Arial" w:hAnsi="Arial" w:cs="Arial"/>
                <w:sz w:val="24"/>
                <w:szCs w:val="24"/>
              </w:rPr>
            </w:pPr>
            <w:r w:rsidRPr="00E705FC">
              <w:rPr>
                <w:rFonts w:ascii="Arial" w:hAnsi="Arial" w:cs="Arial"/>
                <w:sz w:val="24"/>
                <w:szCs w:val="24"/>
              </w:rPr>
              <w:t>10</w:t>
            </w:r>
          </w:p>
        </w:tc>
        <w:tc>
          <w:tcPr>
            <w:tcW w:w="4116" w:type="dxa"/>
          </w:tcPr>
          <w:p w:rsidR="00785733" w:rsidRPr="00E705FC" w:rsidRDefault="00785733" w:rsidP="00A73809">
            <w:pPr>
              <w:tabs>
                <w:tab w:val="left" w:pos="1710"/>
              </w:tabs>
              <w:jc w:val="center"/>
              <w:rPr>
                <w:rFonts w:ascii="Arial" w:hAnsi="Arial" w:cs="Arial"/>
                <w:sz w:val="24"/>
                <w:szCs w:val="24"/>
              </w:rPr>
            </w:pPr>
            <w:r w:rsidRPr="00E705FC">
              <w:rPr>
                <w:rFonts w:ascii="Arial" w:hAnsi="Arial" w:cs="Arial"/>
                <w:sz w:val="24"/>
                <w:szCs w:val="24"/>
              </w:rPr>
              <w:t>11 October 201</w:t>
            </w:r>
            <w:r w:rsidR="00A73809">
              <w:rPr>
                <w:rFonts w:ascii="Arial" w:hAnsi="Arial" w:cs="Arial"/>
                <w:sz w:val="24"/>
                <w:szCs w:val="24"/>
              </w:rPr>
              <w:t>2</w:t>
            </w:r>
          </w:p>
        </w:tc>
        <w:tc>
          <w:tcPr>
            <w:tcW w:w="1644" w:type="dxa"/>
          </w:tcPr>
          <w:p w:rsidR="00785733" w:rsidRPr="00E705FC" w:rsidRDefault="00A73809" w:rsidP="00A73809">
            <w:pPr>
              <w:tabs>
                <w:tab w:val="left" w:pos="1710"/>
              </w:tabs>
              <w:jc w:val="center"/>
              <w:rPr>
                <w:rFonts w:ascii="Arial" w:hAnsi="Arial" w:cs="Arial"/>
                <w:sz w:val="24"/>
                <w:szCs w:val="24"/>
              </w:rPr>
            </w:pPr>
            <w:r>
              <w:rPr>
                <w:rFonts w:ascii="Arial" w:hAnsi="Arial" w:cs="Arial"/>
                <w:sz w:val="24"/>
                <w:szCs w:val="24"/>
              </w:rPr>
              <w:t>5</w:t>
            </w:r>
            <w:r w:rsidR="00785733" w:rsidRPr="00E705FC">
              <w:rPr>
                <w:rFonts w:ascii="Arial" w:hAnsi="Arial" w:cs="Arial"/>
                <w:sz w:val="24"/>
                <w:szCs w:val="24"/>
              </w:rPr>
              <w:t>.</w:t>
            </w:r>
            <w:r>
              <w:rPr>
                <w:rFonts w:ascii="Arial" w:hAnsi="Arial" w:cs="Arial"/>
                <w:sz w:val="24"/>
                <w:szCs w:val="24"/>
              </w:rPr>
              <w:t>75</w:t>
            </w:r>
            <w:r w:rsidR="00785733" w:rsidRPr="00E705FC">
              <w:rPr>
                <w:rFonts w:ascii="Arial" w:hAnsi="Arial" w:cs="Arial"/>
                <w:sz w:val="24"/>
                <w:szCs w:val="24"/>
              </w:rPr>
              <w:t>%</w:t>
            </w:r>
          </w:p>
        </w:tc>
      </w:tr>
      <w:tr w:rsidR="00785733" w:rsidRPr="00E705FC" w:rsidTr="00C15F15">
        <w:tc>
          <w:tcPr>
            <w:tcW w:w="900" w:type="dxa"/>
          </w:tcPr>
          <w:p w:rsidR="00785733" w:rsidRPr="00E705FC" w:rsidRDefault="00785733" w:rsidP="00C15F15">
            <w:pPr>
              <w:tabs>
                <w:tab w:val="left" w:pos="1710"/>
              </w:tabs>
              <w:jc w:val="center"/>
              <w:rPr>
                <w:rFonts w:ascii="Arial" w:hAnsi="Arial" w:cs="Arial"/>
                <w:sz w:val="24"/>
                <w:szCs w:val="24"/>
              </w:rPr>
            </w:pPr>
            <w:r w:rsidRPr="00E705FC">
              <w:rPr>
                <w:rFonts w:ascii="Arial" w:hAnsi="Arial" w:cs="Arial"/>
                <w:sz w:val="24"/>
                <w:szCs w:val="24"/>
              </w:rPr>
              <w:t>11</w:t>
            </w:r>
          </w:p>
        </w:tc>
        <w:tc>
          <w:tcPr>
            <w:tcW w:w="4116" w:type="dxa"/>
          </w:tcPr>
          <w:p w:rsidR="00785733" w:rsidRPr="00E705FC" w:rsidRDefault="00A73809" w:rsidP="00A73809">
            <w:pPr>
              <w:tabs>
                <w:tab w:val="left" w:pos="1710"/>
              </w:tabs>
              <w:jc w:val="center"/>
              <w:rPr>
                <w:rFonts w:ascii="Arial" w:hAnsi="Arial" w:cs="Arial"/>
                <w:sz w:val="24"/>
                <w:szCs w:val="24"/>
              </w:rPr>
            </w:pPr>
            <w:r>
              <w:rPr>
                <w:rFonts w:ascii="Arial" w:hAnsi="Arial" w:cs="Arial"/>
                <w:sz w:val="24"/>
                <w:szCs w:val="24"/>
              </w:rPr>
              <w:t>8</w:t>
            </w:r>
            <w:r w:rsidR="00785733" w:rsidRPr="00E705FC">
              <w:rPr>
                <w:rFonts w:ascii="Arial" w:hAnsi="Arial" w:cs="Arial"/>
                <w:sz w:val="24"/>
                <w:szCs w:val="24"/>
              </w:rPr>
              <w:t xml:space="preserve"> November 201</w:t>
            </w:r>
            <w:r>
              <w:rPr>
                <w:rFonts w:ascii="Arial" w:hAnsi="Arial" w:cs="Arial"/>
                <w:sz w:val="24"/>
                <w:szCs w:val="24"/>
              </w:rPr>
              <w:t>2</w:t>
            </w:r>
          </w:p>
        </w:tc>
        <w:tc>
          <w:tcPr>
            <w:tcW w:w="1644" w:type="dxa"/>
          </w:tcPr>
          <w:p w:rsidR="00785733" w:rsidRPr="00E705FC" w:rsidRDefault="00A73809" w:rsidP="00A73809">
            <w:pPr>
              <w:tabs>
                <w:tab w:val="left" w:pos="1710"/>
              </w:tabs>
              <w:jc w:val="center"/>
              <w:rPr>
                <w:rFonts w:ascii="Arial" w:hAnsi="Arial" w:cs="Arial"/>
                <w:sz w:val="24"/>
                <w:szCs w:val="24"/>
              </w:rPr>
            </w:pPr>
            <w:r>
              <w:rPr>
                <w:rFonts w:ascii="Arial" w:hAnsi="Arial" w:cs="Arial"/>
                <w:sz w:val="24"/>
                <w:szCs w:val="24"/>
              </w:rPr>
              <w:t>5</w:t>
            </w:r>
            <w:r w:rsidR="00785733" w:rsidRPr="00E705FC">
              <w:rPr>
                <w:rFonts w:ascii="Arial" w:hAnsi="Arial" w:cs="Arial"/>
                <w:sz w:val="24"/>
                <w:szCs w:val="24"/>
              </w:rPr>
              <w:t>.</w:t>
            </w:r>
            <w:r>
              <w:rPr>
                <w:rFonts w:ascii="Arial" w:hAnsi="Arial" w:cs="Arial"/>
                <w:sz w:val="24"/>
                <w:szCs w:val="24"/>
              </w:rPr>
              <w:t>75</w:t>
            </w:r>
            <w:r w:rsidR="00785733" w:rsidRPr="00E705FC">
              <w:rPr>
                <w:rFonts w:ascii="Arial" w:hAnsi="Arial" w:cs="Arial"/>
                <w:sz w:val="24"/>
                <w:szCs w:val="24"/>
              </w:rPr>
              <w:t>%</w:t>
            </w:r>
          </w:p>
        </w:tc>
      </w:tr>
      <w:tr w:rsidR="00785733" w:rsidRPr="00E705FC" w:rsidTr="00C15F15">
        <w:tc>
          <w:tcPr>
            <w:tcW w:w="900" w:type="dxa"/>
          </w:tcPr>
          <w:p w:rsidR="00785733" w:rsidRPr="00E705FC" w:rsidRDefault="00785733" w:rsidP="00C15F15">
            <w:pPr>
              <w:tabs>
                <w:tab w:val="left" w:pos="1710"/>
              </w:tabs>
              <w:jc w:val="center"/>
              <w:rPr>
                <w:rFonts w:ascii="Arial" w:hAnsi="Arial" w:cs="Arial"/>
                <w:sz w:val="24"/>
                <w:szCs w:val="24"/>
              </w:rPr>
            </w:pPr>
            <w:r w:rsidRPr="00E705FC">
              <w:rPr>
                <w:rFonts w:ascii="Arial" w:hAnsi="Arial" w:cs="Arial"/>
                <w:sz w:val="24"/>
                <w:szCs w:val="24"/>
              </w:rPr>
              <w:t>12</w:t>
            </w:r>
          </w:p>
        </w:tc>
        <w:tc>
          <w:tcPr>
            <w:tcW w:w="4116" w:type="dxa"/>
          </w:tcPr>
          <w:p w:rsidR="00785733" w:rsidRPr="00E705FC" w:rsidRDefault="00A73809" w:rsidP="00A73809">
            <w:pPr>
              <w:tabs>
                <w:tab w:val="left" w:pos="1710"/>
              </w:tabs>
              <w:jc w:val="center"/>
              <w:rPr>
                <w:rFonts w:ascii="Arial" w:hAnsi="Arial" w:cs="Arial"/>
                <w:sz w:val="24"/>
                <w:szCs w:val="24"/>
              </w:rPr>
            </w:pPr>
            <w:r>
              <w:rPr>
                <w:rFonts w:ascii="Arial" w:hAnsi="Arial" w:cs="Arial"/>
                <w:sz w:val="24"/>
                <w:szCs w:val="24"/>
              </w:rPr>
              <w:t>11</w:t>
            </w:r>
            <w:r w:rsidR="00785733" w:rsidRPr="00E705FC">
              <w:rPr>
                <w:rFonts w:ascii="Arial" w:hAnsi="Arial" w:cs="Arial"/>
                <w:sz w:val="24"/>
                <w:szCs w:val="24"/>
              </w:rPr>
              <w:t xml:space="preserve"> December 201</w:t>
            </w:r>
            <w:r>
              <w:rPr>
                <w:rFonts w:ascii="Arial" w:hAnsi="Arial" w:cs="Arial"/>
                <w:sz w:val="24"/>
                <w:szCs w:val="24"/>
              </w:rPr>
              <w:t>2</w:t>
            </w:r>
          </w:p>
        </w:tc>
        <w:tc>
          <w:tcPr>
            <w:tcW w:w="1644" w:type="dxa"/>
          </w:tcPr>
          <w:p w:rsidR="00785733" w:rsidRPr="00E705FC" w:rsidRDefault="00A73809" w:rsidP="00A73809">
            <w:pPr>
              <w:tabs>
                <w:tab w:val="left" w:pos="1710"/>
              </w:tabs>
              <w:jc w:val="center"/>
              <w:rPr>
                <w:rFonts w:ascii="Arial" w:hAnsi="Arial" w:cs="Arial"/>
                <w:sz w:val="24"/>
                <w:szCs w:val="24"/>
              </w:rPr>
            </w:pPr>
            <w:r>
              <w:rPr>
                <w:rFonts w:ascii="Arial" w:hAnsi="Arial" w:cs="Arial"/>
                <w:sz w:val="24"/>
                <w:szCs w:val="24"/>
              </w:rPr>
              <w:t>5</w:t>
            </w:r>
            <w:r w:rsidR="00785733" w:rsidRPr="00E705FC">
              <w:rPr>
                <w:rFonts w:ascii="Arial" w:hAnsi="Arial" w:cs="Arial"/>
                <w:sz w:val="24"/>
                <w:szCs w:val="24"/>
              </w:rPr>
              <w:t>.</w:t>
            </w:r>
            <w:r>
              <w:rPr>
                <w:rFonts w:ascii="Arial" w:hAnsi="Arial" w:cs="Arial"/>
                <w:sz w:val="24"/>
                <w:szCs w:val="24"/>
              </w:rPr>
              <w:t>75</w:t>
            </w:r>
            <w:r w:rsidR="00785733" w:rsidRPr="00E705FC">
              <w:rPr>
                <w:rFonts w:ascii="Arial" w:hAnsi="Arial" w:cs="Arial"/>
                <w:sz w:val="24"/>
                <w:szCs w:val="24"/>
              </w:rPr>
              <w:t>%</w:t>
            </w:r>
          </w:p>
        </w:tc>
      </w:tr>
    </w:tbl>
    <w:p w:rsidR="00785733" w:rsidRPr="00E705FC" w:rsidRDefault="00785733" w:rsidP="00785733">
      <w:pPr>
        <w:tabs>
          <w:tab w:val="left" w:pos="1710"/>
        </w:tabs>
        <w:spacing w:after="0"/>
        <w:ind w:left="1350" w:hanging="1350"/>
        <w:jc w:val="both"/>
        <w:rPr>
          <w:rFonts w:ascii="Arial" w:hAnsi="Arial" w:cs="Arial"/>
          <w:sz w:val="24"/>
          <w:szCs w:val="24"/>
        </w:rPr>
      </w:pPr>
    </w:p>
    <w:p w:rsidR="00785733" w:rsidRPr="00E705FC" w:rsidRDefault="00785733" w:rsidP="00785733">
      <w:pPr>
        <w:jc w:val="both"/>
        <w:rPr>
          <w:rFonts w:ascii="Arial" w:hAnsi="Arial" w:cs="Arial"/>
          <w:b/>
          <w:sz w:val="24"/>
          <w:szCs w:val="24"/>
        </w:rPr>
      </w:pPr>
      <w:r w:rsidRPr="00E705FC">
        <w:rPr>
          <w:rFonts w:ascii="Arial" w:hAnsi="Arial" w:cs="Arial"/>
          <w:b/>
          <w:sz w:val="24"/>
          <w:szCs w:val="24"/>
        </w:rPr>
        <w:t xml:space="preserve">   </w:t>
      </w:r>
    </w:p>
    <w:p w:rsidR="00785733" w:rsidRPr="00E705FC" w:rsidRDefault="00785733" w:rsidP="00785733">
      <w:pPr>
        <w:ind w:left="1710" w:hanging="1710"/>
        <w:jc w:val="both"/>
        <w:rPr>
          <w:rFonts w:ascii="Arial" w:hAnsi="Arial" w:cs="Arial"/>
          <w:sz w:val="24"/>
          <w:szCs w:val="24"/>
        </w:rPr>
      </w:pPr>
      <w:r w:rsidRPr="00E705FC">
        <w:rPr>
          <w:rFonts w:ascii="Arial" w:hAnsi="Arial" w:cs="Arial"/>
          <w:sz w:val="24"/>
          <w:szCs w:val="24"/>
        </w:rPr>
        <w:t>SECOND</w:t>
      </w:r>
      <w:r w:rsidRPr="00E705FC">
        <w:rPr>
          <w:rFonts w:ascii="Arial" w:hAnsi="Arial" w:cs="Arial"/>
          <w:sz w:val="24"/>
          <w:szCs w:val="24"/>
        </w:rPr>
        <w:tab/>
      </w:r>
      <w:r w:rsidR="00A73809">
        <w:rPr>
          <w:rFonts w:ascii="Arial" w:hAnsi="Arial" w:cs="Arial"/>
          <w:sz w:val="24"/>
          <w:szCs w:val="24"/>
        </w:rPr>
        <w:t xml:space="preserve">The simple average of Bank Indonesia </w:t>
      </w:r>
      <w:r w:rsidR="00A73809">
        <w:rPr>
          <w:rFonts w:ascii="Arial" w:hAnsi="Arial" w:cs="Arial"/>
          <w:i/>
          <w:sz w:val="24"/>
          <w:szCs w:val="24"/>
        </w:rPr>
        <w:t xml:space="preserve">Rate </w:t>
      </w:r>
      <w:r w:rsidR="00A73809">
        <w:rPr>
          <w:rFonts w:ascii="Arial" w:hAnsi="Arial" w:cs="Arial"/>
          <w:sz w:val="24"/>
          <w:szCs w:val="24"/>
        </w:rPr>
        <w:t xml:space="preserve">(BI </w:t>
      </w:r>
      <w:r w:rsidR="00141020">
        <w:rPr>
          <w:rFonts w:ascii="Arial" w:hAnsi="Arial" w:cs="Arial"/>
          <w:i/>
          <w:sz w:val="24"/>
          <w:szCs w:val="24"/>
        </w:rPr>
        <w:t>Rate</w:t>
      </w:r>
      <w:r w:rsidR="00141020">
        <w:rPr>
          <w:rFonts w:ascii="Arial" w:hAnsi="Arial" w:cs="Arial"/>
          <w:sz w:val="24"/>
          <w:szCs w:val="24"/>
        </w:rPr>
        <w:t xml:space="preserve">) year 2012 referred to in the FIRST Dictum is used in the calculation of License Fee of Radio Frequency </w:t>
      </w:r>
      <w:r w:rsidR="00617A74">
        <w:rPr>
          <w:rFonts w:ascii="Arial" w:hAnsi="Arial" w:cs="Arial"/>
          <w:sz w:val="24"/>
          <w:szCs w:val="24"/>
        </w:rPr>
        <w:t>S</w:t>
      </w:r>
      <w:r w:rsidR="00141020">
        <w:rPr>
          <w:rFonts w:ascii="Arial" w:hAnsi="Arial" w:cs="Arial"/>
          <w:sz w:val="24"/>
          <w:szCs w:val="24"/>
        </w:rPr>
        <w:t>pectrum Band of 2.1 GHz for the Provision of Cellular Mobile Network year 2013.</w:t>
      </w:r>
    </w:p>
    <w:p w:rsidR="008916DF" w:rsidRDefault="00785733" w:rsidP="00617A74">
      <w:pPr>
        <w:ind w:left="1710" w:hanging="1710"/>
        <w:jc w:val="both"/>
        <w:rPr>
          <w:rFonts w:ascii="Arial" w:hAnsi="Arial" w:cs="Arial"/>
          <w:sz w:val="24"/>
          <w:szCs w:val="24"/>
        </w:rPr>
      </w:pPr>
      <w:r w:rsidRPr="00E705FC">
        <w:rPr>
          <w:rFonts w:ascii="Arial" w:hAnsi="Arial" w:cs="Arial"/>
          <w:sz w:val="24"/>
          <w:szCs w:val="24"/>
        </w:rPr>
        <w:t>THIRD</w:t>
      </w:r>
      <w:r w:rsidRPr="00E705FC">
        <w:rPr>
          <w:rFonts w:ascii="Arial" w:hAnsi="Arial" w:cs="Arial"/>
          <w:sz w:val="24"/>
          <w:szCs w:val="24"/>
        </w:rPr>
        <w:tab/>
      </w:r>
      <w:r w:rsidR="00617A74" w:rsidRPr="00E705FC">
        <w:rPr>
          <w:rFonts w:ascii="Arial" w:hAnsi="Arial" w:cs="Arial"/>
          <w:sz w:val="24"/>
          <w:szCs w:val="24"/>
        </w:rPr>
        <w:t xml:space="preserve">This Ministerial Decision shall come into force </w:t>
      </w:r>
      <w:r w:rsidR="00617A74">
        <w:rPr>
          <w:rFonts w:ascii="Arial" w:hAnsi="Arial" w:cs="Arial"/>
          <w:sz w:val="24"/>
          <w:szCs w:val="24"/>
        </w:rPr>
        <w:t>in</w:t>
      </w:r>
      <w:r w:rsidR="00617A74" w:rsidRPr="00E705FC">
        <w:rPr>
          <w:rFonts w:ascii="Arial" w:hAnsi="Arial" w:cs="Arial"/>
          <w:sz w:val="24"/>
          <w:szCs w:val="24"/>
        </w:rPr>
        <w:t xml:space="preserve"> the </w:t>
      </w:r>
      <w:r w:rsidR="00617A74">
        <w:rPr>
          <w:rFonts w:ascii="Arial" w:hAnsi="Arial" w:cs="Arial"/>
          <w:sz w:val="24"/>
          <w:szCs w:val="24"/>
        </w:rPr>
        <w:t>month of January 2013</w:t>
      </w:r>
      <w:r w:rsidRPr="00E705FC">
        <w:rPr>
          <w:rFonts w:ascii="Arial" w:hAnsi="Arial" w:cs="Arial"/>
          <w:sz w:val="24"/>
          <w:szCs w:val="24"/>
        </w:rPr>
        <w:t xml:space="preserve">                                                                                    </w:t>
      </w:r>
    </w:p>
    <w:p w:rsidR="008916DF" w:rsidRDefault="008916DF" w:rsidP="00785733">
      <w:pPr>
        <w:spacing w:after="0"/>
        <w:ind w:left="1710" w:hanging="1710"/>
        <w:jc w:val="both"/>
        <w:rPr>
          <w:rFonts w:ascii="Arial" w:hAnsi="Arial" w:cs="Arial"/>
          <w:sz w:val="24"/>
          <w:szCs w:val="24"/>
        </w:rPr>
      </w:pPr>
    </w:p>
    <w:p w:rsidR="00785733" w:rsidRPr="00E705FC" w:rsidRDefault="008916DF" w:rsidP="00785733">
      <w:pPr>
        <w:spacing w:after="0"/>
        <w:ind w:left="1710" w:hanging="171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5733" w:rsidRPr="00E705FC">
        <w:rPr>
          <w:rFonts w:ascii="Arial" w:hAnsi="Arial" w:cs="Arial"/>
          <w:sz w:val="24"/>
          <w:szCs w:val="24"/>
        </w:rPr>
        <w:t xml:space="preserve">   Done at:            JAKARTA</w:t>
      </w:r>
    </w:p>
    <w:p w:rsidR="00785733" w:rsidRDefault="00785733" w:rsidP="00785733">
      <w:pPr>
        <w:spacing w:after="0" w:line="240" w:lineRule="auto"/>
        <w:ind w:left="1710" w:hanging="1710"/>
        <w:jc w:val="both"/>
        <w:rPr>
          <w:rFonts w:ascii="Arial" w:hAnsi="Arial" w:cs="Arial"/>
          <w:sz w:val="24"/>
          <w:szCs w:val="24"/>
        </w:rPr>
      </w:pPr>
      <w:r w:rsidRPr="00E705FC">
        <w:rPr>
          <w:rFonts w:ascii="Arial" w:hAnsi="Arial" w:cs="Arial"/>
          <w:sz w:val="24"/>
          <w:szCs w:val="24"/>
        </w:rPr>
        <w:t xml:space="preserve">                                                                              On        : January </w:t>
      </w:r>
      <w:r w:rsidR="008916DF">
        <w:rPr>
          <w:rFonts w:ascii="Arial" w:hAnsi="Arial" w:cs="Arial"/>
          <w:sz w:val="24"/>
          <w:szCs w:val="24"/>
        </w:rPr>
        <w:t>14</w:t>
      </w:r>
      <w:r w:rsidRPr="00E705FC">
        <w:rPr>
          <w:rFonts w:ascii="Arial" w:hAnsi="Arial" w:cs="Arial"/>
          <w:sz w:val="24"/>
          <w:szCs w:val="24"/>
        </w:rPr>
        <w:t>, 201</w:t>
      </w:r>
      <w:r w:rsidR="008916DF">
        <w:rPr>
          <w:rFonts w:ascii="Arial" w:hAnsi="Arial" w:cs="Arial"/>
          <w:sz w:val="24"/>
          <w:szCs w:val="24"/>
        </w:rPr>
        <w:t>3</w:t>
      </w:r>
    </w:p>
    <w:p w:rsidR="008916DF" w:rsidRDefault="008916DF" w:rsidP="00785733">
      <w:pPr>
        <w:spacing w:after="0" w:line="240" w:lineRule="auto"/>
        <w:ind w:left="1710" w:hanging="1710"/>
        <w:jc w:val="both"/>
        <w:rPr>
          <w:rFonts w:ascii="Arial" w:hAnsi="Arial" w:cs="Arial"/>
          <w:sz w:val="24"/>
          <w:szCs w:val="24"/>
        </w:rPr>
      </w:pPr>
      <w:r>
        <w:rPr>
          <w:rFonts w:ascii="Arial" w:hAnsi="Arial" w:cs="Arial"/>
          <w:sz w:val="24"/>
          <w:szCs w:val="24"/>
        </w:rPr>
        <w:t xml:space="preserve">                                                                              _____________________</w:t>
      </w:r>
    </w:p>
    <w:p w:rsidR="008916DF" w:rsidRDefault="008916DF" w:rsidP="00785733">
      <w:pPr>
        <w:spacing w:after="0" w:line="240" w:lineRule="auto"/>
        <w:ind w:left="1710" w:hanging="1710"/>
        <w:jc w:val="both"/>
        <w:rPr>
          <w:rFonts w:ascii="Arial" w:hAnsi="Arial" w:cs="Arial"/>
          <w:sz w:val="24"/>
          <w:szCs w:val="24"/>
        </w:rPr>
      </w:pPr>
    </w:p>
    <w:p w:rsidR="00785733" w:rsidRPr="00E705FC" w:rsidRDefault="00785733" w:rsidP="00785733">
      <w:pPr>
        <w:spacing w:after="0" w:line="240" w:lineRule="auto"/>
        <w:ind w:left="1710" w:hanging="1710"/>
        <w:jc w:val="both"/>
        <w:rPr>
          <w:rFonts w:ascii="Arial" w:hAnsi="Arial" w:cs="Arial"/>
          <w:sz w:val="24"/>
          <w:szCs w:val="24"/>
        </w:rPr>
      </w:pPr>
      <w:r w:rsidRPr="00E705FC">
        <w:rPr>
          <w:rFonts w:ascii="Arial" w:hAnsi="Arial" w:cs="Arial"/>
          <w:sz w:val="24"/>
          <w:szCs w:val="24"/>
        </w:rPr>
        <w:t xml:space="preserve">                                                                                                      </w:t>
      </w:r>
    </w:p>
    <w:p w:rsidR="00785733" w:rsidRPr="00E705FC" w:rsidRDefault="00785733" w:rsidP="00785733">
      <w:pPr>
        <w:spacing w:after="0" w:line="240" w:lineRule="auto"/>
        <w:ind w:left="1710" w:hanging="1710"/>
        <w:jc w:val="both"/>
        <w:rPr>
          <w:rFonts w:ascii="Arial" w:hAnsi="Arial" w:cs="Arial"/>
          <w:sz w:val="24"/>
          <w:szCs w:val="24"/>
        </w:rPr>
      </w:pPr>
    </w:p>
    <w:p w:rsidR="00785733" w:rsidRPr="00E705FC" w:rsidRDefault="00785733" w:rsidP="008916DF">
      <w:pPr>
        <w:spacing w:after="0" w:line="240" w:lineRule="auto"/>
        <w:jc w:val="center"/>
        <w:rPr>
          <w:rFonts w:ascii="Arial" w:hAnsi="Arial" w:cs="Arial"/>
          <w:b/>
          <w:sz w:val="24"/>
          <w:szCs w:val="24"/>
        </w:rPr>
      </w:pPr>
      <w:r w:rsidRPr="00E705FC">
        <w:rPr>
          <w:rFonts w:ascii="Arial" w:hAnsi="Arial" w:cs="Arial"/>
          <w:b/>
          <w:sz w:val="24"/>
          <w:szCs w:val="24"/>
        </w:rPr>
        <w:lastRenderedPageBreak/>
        <w:t>MINISTER OF COMMUNICATION AND INFORMATION TECHNOLOGY</w:t>
      </w:r>
      <w:r w:rsidR="008916DF">
        <w:rPr>
          <w:rFonts w:ascii="Arial" w:hAnsi="Arial" w:cs="Arial"/>
          <w:b/>
          <w:sz w:val="24"/>
          <w:szCs w:val="24"/>
        </w:rPr>
        <w:t xml:space="preserve"> OF THE REPUBLIC OF INDONESIA</w:t>
      </w:r>
      <w:r w:rsidRPr="00E705FC">
        <w:rPr>
          <w:rFonts w:ascii="Arial" w:hAnsi="Arial" w:cs="Arial"/>
          <w:b/>
          <w:sz w:val="24"/>
          <w:szCs w:val="24"/>
        </w:rPr>
        <w:t>,</w:t>
      </w:r>
    </w:p>
    <w:p w:rsidR="00785733" w:rsidRPr="00E705FC" w:rsidRDefault="00785733" w:rsidP="00785733">
      <w:pPr>
        <w:spacing w:after="0" w:line="240" w:lineRule="auto"/>
        <w:ind w:left="1710" w:hanging="1710"/>
        <w:jc w:val="center"/>
        <w:rPr>
          <w:rFonts w:ascii="Arial" w:hAnsi="Arial" w:cs="Arial"/>
          <w:b/>
          <w:sz w:val="24"/>
          <w:szCs w:val="24"/>
        </w:rPr>
      </w:pPr>
    </w:p>
    <w:p w:rsidR="00785733" w:rsidRPr="00E705FC" w:rsidRDefault="00785733" w:rsidP="00785733">
      <w:pPr>
        <w:spacing w:after="0" w:line="240" w:lineRule="auto"/>
        <w:ind w:left="1710" w:hanging="1710"/>
        <w:jc w:val="center"/>
        <w:rPr>
          <w:rFonts w:ascii="Arial" w:hAnsi="Arial" w:cs="Arial"/>
          <w:b/>
          <w:sz w:val="24"/>
          <w:szCs w:val="24"/>
        </w:rPr>
      </w:pPr>
    </w:p>
    <w:p w:rsidR="00785733" w:rsidRPr="00E705FC" w:rsidRDefault="00785733" w:rsidP="00785733">
      <w:pPr>
        <w:spacing w:after="0" w:line="240" w:lineRule="auto"/>
        <w:ind w:left="1710" w:hanging="1710"/>
        <w:jc w:val="center"/>
        <w:rPr>
          <w:rFonts w:ascii="Arial" w:hAnsi="Arial" w:cs="Arial"/>
          <w:sz w:val="24"/>
          <w:szCs w:val="24"/>
        </w:rPr>
      </w:pPr>
      <w:r w:rsidRPr="00E705FC">
        <w:rPr>
          <w:rFonts w:ascii="Arial" w:hAnsi="Arial" w:cs="Arial"/>
          <w:sz w:val="24"/>
          <w:szCs w:val="24"/>
        </w:rPr>
        <w:t>Signed</w:t>
      </w:r>
    </w:p>
    <w:p w:rsidR="00785733" w:rsidRPr="00E705FC" w:rsidRDefault="00785733" w:rsidP="00785733">
      <w:pPr>
        <w:spacing w:after="0" w:line="240" w:lineRule="auto"/>
        <w:ind w:left="1710" w:hanging="1710"/>
        <w:jc w:val="center"/>
        <w:rPr>
          <w:rFonts w:ascii="Arial" w:hAnsi="Arial" w:cs="Arial"/>
          <w:sz w:val="24"/>
          <w:szCs w:val="24"/>
        </w:rPr>
      </w:pPr>
    </w:p>
    <w:p w:rsidR="00785733" w:rsidRPr="00E705FC" w:rsidRDefault="00785733" w:rsidP="00785733">
      <w:pPr>
        <w:spacing w:after="0" w:line="240" w:lineRule="auto"/>
        <w:ind w:left="1710" w:hanging="1710"/>
        <w:jc w:val="center"/>
        <w:rPr>
          <w:rFonts w:ascii="Arial" w:hAnsi="Arial" w:cs="Arial"/>
          <w:sz w:val="24"/>
          <w:szCs w:val="24"/>
        </w:rPr>
      </w:pPr>
    </w:p>
    <w:p w:rsidR="00785733" w:rsidRPr="00E705FC" w:rsidRDefault="00785733" w:rsidP="00785733">
      <w:pPr>
        <w:spacing w:after="0" w:line="240" w:lineRule="auto"/>
        <w:ind w:left="1710" w:hanging="1710"/>
        <w:jc w:val="center"/>
        <w:rPr>
          <w:rFonts w:ascii="Arial" w:hAnsi="Arial" w:cs="Arial"/>
          <w:b/>
          <w:sz w:val="24"/>
          <w:szCs w:val="24"/>
        </w:rPr>
      </w:pPr>
      <w:r w:rsidRPr="00E705FC">
        <w:rPr>
          <w:rFonts w:ascii="Arial" w:hAnsi="Arial" w:cs="Arial"/>
          <w:b/>
          <w:sz w:val="24"/>
          <w:szCs w:val="24"/>
        </w:rPr>
        <w:t>TIFATUL SEMBIRING</w:t>
      </w:r>
    </w:p>
    <w:p w:rsidR="00785733" w:rsidRPr="00E705FC" w:rsidRDefault="00785733" w:rsidP="00785733">
      <w:pPr>
        <w:ind w:left="1710" w:hanging="1710"/>
        <w:jc w:val="both"/>
        <w:rPr>
          <w:rFonts w:ascii="Arial" w:hAnsi="Arial" w:cs="Arial"/>
          <w:sz w:val="24"/>
          <w:szCs w:val="24"/>
        </w:rPr>
      </w:pPr>
      <w:r w:rsidRPr="00E705FC">
        <w:rPr>
          <w:rFonts w:ascii="Arial" w:hAnsi="Arial" w:cs="Arial"/>
          <w:sz w:val="24"/>
          <w:szCs w:val="24"/>
        </w:rPr>
        <w:t xml:space="preserve">      </w:t>
      </w:r>
    </w:p>
    <w:p w:rsidR="00785733" w:rsidRPr="00E705FC" w:rsidRDefault="00785733" w:rsidP="00785733">
      <w:pPr>
        <w:ind w:left="1710" w:hanging="1710"/>
        <w:jc w:val="both"/>
        <w:rPr>
          <w:rFonts w:ascii="Arial" w:hAnsi="Arial" w:cs="Arial"/>
          <w:b/>
          <w:sz w:val="24"/>
          <w:szCs w:val="24"/>
        </w:rPr>
      </w:pPr>
      <w:r w:rsidRPr="00E705FC">
        <w:rPr>
          <w:rFonts w:ascii="Arial" w:hAnsi="Arial" w:cs="Arial"/>
          <w:sz w:val="24"/>
          <w:szCs w:val="24"/>
        </w:rPr>
        <w:t xml:space="preserve"> </w:t>
      </w:r>
    </w:p>
    <w:p w:rsidR="00785733" w:rsidRPr="00E705FC" w:rsidRDefault="00785733" w:rsidP="00785733">
      <w:pPr>
        <w:jc w:val="both"/>
        <w:rPr>
          <w:rFonts w:ascii="Arial" w:hAnsi="Arial" w:cs="Arial"/>
          <w:b/>
          <w:sz w:val="24"/>
          <w:szCs w:val="24"/>
        </w:rPr>
      </w:pPr>
    </w:p>
    <w:sectPr w:rsidR="00785733" w:rsidRPr="00E705FC" w:rsidSect="005B06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8B0" w:rsidRDefault="00FA48B0" w:rsidP="008916DF">
      <w:pPr>
        <w:spacing w:after="0" w:line="240" w:lineRule="auto"/>
      </w:pPr>
      <w:r>
        <w:separator/>
      </w:r>
    </w:p>
  </w:endnote>
  <w:endnote w:type="continuationSeparator" w:id="1">
    <w:p w:rsidR="00FA48B0" w:rsidRDefault="00FA48B0" w:rsidP="00891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DF" w:rsidRDefault="008916DF">
    <w:pPr>
      <w:pStyle w:val="Footer"/>
      <w:rPr>
        <w:i/>
        <w:sz w:val="24"/>
        <w:szCs w:val="24"/>
      </w:rPr>
    </w:pPr>
    <w:r>
      <w:rPr>
        <w:i/>
        <w:sz w:val="24"/>
        <w:szCs w:val="24"/>
      </w:rPr>
      <w:t>In case the English translation gives rise to different interpretation, please refer to the</w:t>
    </w:r>
  </w:p>
  <w:p w:rsidR="008916DF" w:rsidRPr="008916DF" w:rsidRDefault="008916DF">
    <w:pPr>
      <w:pStyle w:val="Footer"/>
      <w:rPr>
        <w:i/>
        <w:sz w:val="24"/>
        <w:szCs w:val="24"/>
      </w:rPr>
    </w:pPr>
    <w:r>
      <w:rPr>
        <w:i/>
        <w:sz w:val="24"/>
        <w:szCs w:val="24"/>
      </w:rPr>
      <w:t>original version in Indonesian langu</w:t>
    </w:r>
    <w:r w:rsidR="0011616A">
      <w:rPr>
        <w:i/>
        <w:sz w:val="24"/>
        <w:szCs w:val="24"/>
      </w:rPr>
      <w:t>a</w:t>
    </w:r>
    <w:r>
      <w:rPr>
        <w:i/>
        <w:sz w:val="24"/>
        <w:szCs w:val="24"/>
      </w:rPr>
      <w:t xml:space="preserve">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8B0" w:rsidRDefault="00FA48B0" w:rsidP="008916DF">
      <w:pPr>
        <w:spacing w:after="0" w:line="240" w:lineRule="auto"/>
      </w:pPr>
      <w:r>
        <w:separator/>
      </w:r>
    </w:p>
  </w:footnote>
  <w:footnote w:type="continuationSeparator" w:id="1">
    <w:p w:rsidR="00FA48B0" w:rsidRDefault="00FA48B0" w:rsidP="00891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2360"/>
      <w:docPartObj>
        <w:docPartGallery w:val="Page Numbers (Top of Page)"/>
        <w:docPartUnique/>
      </w:docPartObj>
    </w:sdtPr>
    <w:sdtContent>
      <w:p w:rsidR="0011616A" w:rsidRDefault="0011616A">
        <w:pPr>
          <w:pStyle w:val="Header"/>
          <w:jc w:val="center"/>
        </w:pPr>
        <w:fldSimple w:instr=" PAGE   \* MERGEFORMAT ">
          <w:r>
            <w:rPr>
              <w:noProof/>
            </w:rPr>
            <w:t>6</w:t>
          </w:r>
        </w:fldSimple>
      </w:p>
    </w:sdtContent>
  </w:sdt>
  <w:p w:rsidR="008916DF" w:rsidRDefault="008916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E6A87"/>
    <w:multiLevelType w:val="hybridMultilevel"/>
    <w:tmpl w:val="A8A66A8C"/>
    <w:lvl w:ilvl="0" w:tplc="622A77FE">
      <w:start w:val="3"/>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0FA4"/>
    <w:rsid w:val="0001538D"/>
    <w:rsid w:val="000B60E2"/>
    <w:rsid w:val="0011616A"/>
    <w:rsid w:val="00141020"/>
    <w:rsid w:val="001508B1"/>
    <w:rsid w:val="0022704E"/>
    <w:rsid w:val="0024722B"/>
    <w:rsid w:val="002C44BB"/>
    <w:rsid w:val="00405DF9"/>
    <w:rsid w:val="00407E37"/>
    <w:rsid w:val="00411996"/>
    <w:rsid w:val="00495430"/>
    <w:rsid w:val="004C1EC3"/>
    <w:rsid w:val="005B0670"/>
    <w:rsid w:val="005C610F"/>
    <w:rsid w:val="00617A74"/>
    <w:rsid w:val="00760F78"/>
    <w:rsid w:val="00785733"/>
    <w:rsid w:val="00827281"/>
    <w:rsid w:val="00850D98"/>
    <w:rsid w:val="008916DF"/>
    <w:rsid w:val="00926AE6"/>
    <w:rsid w:val="00942C3C"/>
    <w:rsid w:val="00971BA4"/>
    <w:rsid w:val="009A7004"/>
    <w:rsid w:val="00A15D18"/>
    <w:rsid w:val="00A73809"/>
    <w:rsid w:val="00A86C84"/>
    <w:rsid w:val="00B4588B"/>
    <w:rsid w:val="00C734F3"/>
    <w:rsid w:val="00C86C3B"/>
    <w:rsid w:val="00DA60A7"/>
    <w:rsid w:val="00E705FC"/>
    <w:rsid w:val="00E76786"/>
    <w:rsid w:val="00F349B2"/>
    <w:rsid w:val="00F5517F"/>
    <w:rsid w:val="00F65B07"/>
    <w:rsid w:val="00FA48B0"/>
    <w:rsid w:val="00FC0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7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9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6DF"/>
  </w:style>
  <w:style w:type="paragraph" w:styleId="Footer">
    <w:name w:val="footer"/>
    <w:basedOn w:val="Normal"/>
    <w:link w:val="FooterChar"/>
    <w:uiPriority w:val="99"/>
    <w:semiHidden/>
    <w:unhideWhenUsed/>
    <w:rsid w:val="008916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6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6</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6</cp:revision>
  <cp:lastPrinted>2013-02-27T01:52:00Z</cp:lastPrinted>
  <dcterms:created xsi:type="dcterms:W3CDTF">2013-02-14T15:20:00Z</dcterms:created>
  <dcterms:modified xsi:type="dcterms:W3CDTF">2013-02-27T06:57:00Z</dcterms:modified>
</cp:coreProperties>
</file>